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7927440"/>
        <w:docPartObj>
          <w:docPartGallery w:val="Cover Pages"/>
          <w:docPartUnique/>
        </w:docPartObj>
      </w:sdtPr>
      <w:sdtEndPr>
        <w:rPr>
          <w:lang w:val="en-GB"/>
        </w:rPr>
      </w:sdtEndPr>
      <w:sdtContent>
        <w:p w14:paraId="44028ABB" w14:textId="0DE18DD0" w:rsidR="00DE6895" w:rsidRDefault="00DE6895" w:rsidP="00E42F59">
          <w:pPr>
            <w:pStyle w:val="NoteLevel1"/>
          </w:pPr>
        </w:p>
        <w:p w14:paraId="38642F3F" w14:textId="77777777" w:rsidR="00DE6895" w:rsidRDefault="00DE6895"/>
        <w:p w14:paraId="7D168BEA" w14:textId="77777777" w:rsidR="00DE6895" w:rsidRDefault="00DE6895"/>
        <w:p w14:paraId="54B85B36" w14:textId="77777777" w:rsidR="00DE6895" w:rsidRDefault="00DE6895"/>
        <w:p w14:paraId="3F9007CD" w14:textId="77777777" w:rsidR="00DE6895" w:rsidRDefault="00DE6895"/>
        <w:p w14:paraId="13880D81" w14:textId="77777777" w:rsidR="00DE6895" w:rsidRDefault="00DE6895"/>
        <w:p w14:paraId="657AD305" w14:textId="77777777" w:rsidR="00DE6895" w:rsidRDefault="00DE6895"/>
        <w:p w14:paraId="33FE59C2" w14:textId="77777777" w:rsidR="00DE6895" w:rsidRDefault="00DE6895"/>
        <w:p w14:paraId="3FC63361" w14:textId="77777777" w:rsidR="00DE6895" w:rsidRDefault="00DE6895"/>
        <w:p w14:paraId="31ADEA27" w14:textId="0AC333BD" w:rsidR="00DE6895" w:rsidRDefault="00DE6895"/>
        <w:p w14:paraId="77FCB2CE" w14:textId="6BFBEFD6" w:rsidR="00DE6895" w:rsidRDefault="00126E3B">
          <w:r>
            <w:rPr>
              <w:noProof/>
            </w:rPr>
            <w:drawing>
              <wp:anchor distT="0" distB="0" distL="114300" distR="114300" simplePos="0" relativeHeight="251659264" behindDoc="1" locked="0" layoutInCell="1" allowOverlap="1" wp14:anchorId="02425820" wp14:editId="3B2CD9C8">
                <wp:simplePos x="0" y="0"/>
                <wp:positionH relativeFrom="margin">
                  <wp:align>center</wp:align>
                </wp:positionH>
                <wp:positionV relativeFrom="page">
                  <wp:posOffset>2894965</wp:posOffset>
                </wp:positionV>
                <wp:extent cx="3931920" cy="853440"/>
                <wp:effectExtent l="0" t="0" r="0" b="0"/>
                <wp:wrapTight wrapText="bothSides">
                  <wp:wrapPolygon edited="0">
                    <wp:start x="12872" y="4339"/>
                    <wp:lineTo x="1884" y="6750"/>
                    <wp:lineTo x="523" y="7232"/>
                    <wp:lineTo x="523" y="17357"/>
                    <wp:lineTo x="3244" y="17839"/>
                    <wp:lineTo x="18942" y="18804"/>
                    <wp:lineTo x="19570" y="18804"/>
                    <wp:lineTo x="20721" y="13982"/>
                    <wp:lineTo x="20826" y="9161"/>
                    <wp:lineTo x="19884" y="7232"/>
                    <wp:lineTo x="17058" y="4339"/>
                    <wp:lineTo x="12872" y="4339"/>
                  </wp:wrapPolygon>
                </wp:wrapTight>
                <wp:docPr id="451834464" name="Picture 2"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34464" name="Picture 2" descr="A black background with blue and grey text&#10;&#10;Description automatically generated"/>
                        <pic:cNvPicPr/>
                      </pic:nvPicPr>
                      <pic:blipFill rotWithShape="1">
                        <a:blip r:embed="rId10">
                          <a:extLst>
                            <a:ext uri="{28A0092B-C50C-407E-A947-70E740481C1C}">
                              <a14:useLocalDpi xmlns:a14="http://schemas.microsoft.com/office/drawing/2010/main" val="0"/>
                            </a:ext>
                          </a:extLst>
                        </a:blip>
                        <a:srcRect t="37615" b="40673"/>
                        <a:stretch/>
                      </pic:blipFill>
                      <pic:spPr bwMode="auto">
                        <a:xfrm>
                          <a:off x="0" y="0"/>
                          <a:ext cx="3931920"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48478" w14:textId="324068A9" w:rsidR="00DE6895" w:rsidRDefault="00DE6895"/>
        <w:p w14:paraId="0F3ABE59" w14:textId="77777777" w:rsidR="00DE6895" w:rsidRDefault="00DE6895"/>
        <w:p w14:paraId="5BA50C23" w14:textId="77777777" w:rsidR="00DE6895" w:rsidRDefault="00DE6895"/>
        <w:p w14:paraId="65CF7035" w14:textId="77777777" w:rsidR="00DE6895" w:rsidRDefault="00DE6895"/>
        <w:p w14:paraId="621084C2" w14:textId="77777777" w:rsidR="00DE6895" w:rsidRDefault="00DE6895"/>
        <w:p w14:paraId="2EC1E8B5" w14:textId="77777777" w:rsidR="00DE6895" w:rsidRDefault="00DE6895"/>
        <w:p w14:paraId="6009469D" w14:textId="77777777" w:rsidR="00DE6895" w:rsidRDefault="00DE6895"/>
        <w:p w14:paraId="5EE6CD39" w14:textId="6922F1F1" w:rsidR="00DE6895" w:rsidRDefault="00C21F86" w:rsidP="00DE6895">
          <w:pPr>
            <w:pStyle w:val="Heading1"/>
            <w:jc w:val="center"/>
          </w:pPr>
          <w:r>
            <w:t xml:space="preserve">Health and Safety Policy </w:t>
          </w:r>
        </w:p>
        <w:p w14:paraId="322CD19B" w14:textId="77777777" w:rsidR="00DE6895" w:rsidRPr="00DE6895" w:rsidRDefault="00DE6895" w:rsidP="00DE6895">
          <w:pPr>
            <w:jc w:val="center"/>
          </w:pPr>
        </w:p>
        <w:p w14:paraId="575BFBE4" w14:textId="5DB7D6DC" w:rsidR="00DE6895" w:rsidRDefault="00680263" w:rsidP="00DE6895">
          <w:pPr>
            <w:pStyle w:val="Heading2"/>
            <w:jc w:val="center"/>
          </w:pPr>
          <w:r>
            <w:t xml:space="preserve">Version 1.0 2024 </w:t>
          </w:r>
        </w:p>
        <w:p w14:paraId="78DBBBE5" w14:textId="77777777" w:rsidR="00D56CC8" w:rsidRDefault="00DE6895" w:rsidP="00D56CC8">
          <w:pPr>
            <w:rPr>
              <w:lang w:val="en-GB"/>
            </w:rPr>
          </w:pPr>
          <w:r>
            <w:rPr>
              <w:lang w:val="en-GB"/>
            </w:rPr>
            <w:br w:type="page"/>
          </w:r>
        </w:p>
      </w:sdtContent>
    </w:sdt>
    <w:p w14:paraId="5C90A581" w14:textId="1E2127B2" w:rsidR="00C21F86" w:rsidRPr="00FB3D01" w:rsidRDefault="00C21F86" w:rsidP="00C21F86">
      <w:pPr>
        <w:pStyle w:val="bold1"/>
        <w:pBdr>
          <w:top w:val="single" w:sz="2" w:space="0" w:color="FFFFFF"/>
          <w:left w:val="single" w:sz="36" w:space="0" w:color="FFFFFF"/>
          <w:bottom w:val="single" w:sz="2" w:space="0" w:color="FFFFFF"/>
          <w:right w:val="single" w:sz="36" w:space="0" w:color="FFFFFF"/>
        </w:pBdr>
        <w:shd w:val="clear" w:color="auto" w:fill="FFFFFF"/>
        <w:spacing w:before="0" w:beforeAutospacing="0" w:after="0" w:afterAutospacing="0"/>
        <w:ind w:right="283"/>
        <w:jc w:val="both"/>
        <w:rPr>
          <w:rFonts w:ascii="Calibri" w:hAnsi="Calibri"/>
          <w:b w:val="0"/>
          <w:sz w:val="22"/>
          <w:szCs w:val="22"/>
        </w:rPr>
      </w:pPr>
      <w:r w:rsidRPr="00FB3D01">
        <w:rPr>
          <w:rFonts w:ascii="Calibri" w:hAnsi="Calibri"/>
          <w:b w:val="0"/>
          <w:sz w:val="22"/>
          <w:szCs w:val="22"/>
        </w:rPr>
        <w:lastRenderedPageBreak/>
        <w:t xml:space="preserve">This policy is applicable to all employees and contractors working for </w:t>
      </w:r>
      <w:proofErr w:type="spellStart"/>
      <w:r w:rsidRPr="00FB3D01">
        <w:rPr>
          <w:rFonts w:ascii="Calibri" w:hAnsi="Calibri"/>
          <w:b w:val="0"/>
          <w:sz w:val="22"/>
          <w:szCs w:val="22"/>
        </w:rPr>
        <w:t>Appco</w:t>
      </w:r>
      <w:proofErr w:type="spellEnd"/>
      <w:r w:rsidRPr="00FB3D01">
        <w:rPr>
          <w:rFonts w:ascii="Calibri" w:hAnsi="Calibri"/>
          <w:b w:val="0"/>
          <w:sz w:val="22"/>
          <w:szCs w:val="22"/>
        </w:rPr>
        <w:t xml:space="preserve"> </w:t>
      </w:r>
      <w:r w:rsidR="00AC7FFC">
        <w:rPr>
          <w:rFonts w:ascii="Calibri" w:hAnsi="Calibri"/>
          <w:b w:val="0"/>
          <w:sz w:val="22"/>
          <w:szCs w:val="22"/>
        </w:rPr>
        <w:t>Marketing</w:t>
      </w:r>
      <w:r w:rsidRPr="00FB3D01">
        <w:rPr>
          <w:rFonts w:ascii="Calibri" w:hAnsi="Calibri"/>
          <w:b w:val="0"/>
          <w:sz w:val="22"/>
          <w:szCs w:val="22"/>
        </w:rPr>
        <w:t xml:space="preserve">.  </w:t>
      </w:r>
    </w:p>
    <w:p w14:paraId="342A222D" w14:textId="77777777" w:rsidR="00C21F86" w:rsidRPr="00FB3D01" w:rsidRDefault="00C21F86" w:rsidP="00C21F86">
      <w:pPr>
        <w:pStyle w:val="Heading3"/>
        <w:jc w:val="both"/>
        <w:rPr>
          <w:rFonts w:ascii="Calibri" w:hAnsi="Calibri"/>
          <w:sz w:val="22"/>
          <w:szCs w:val="22"/>
        </w:rPr>
      </w:pPr>
    </w:p>
    <w:p w14:paraId="4F6DE9CB" w14:textId="77777777" w:rsidR="00C21F86" w:rsidRPr="00FB3D01" w:rsidRDefault="00C21F86" w:rsidP="00C21F86">
      <w:pPr>
        <w:pStyle w:val="Heading3"/>
        <w:jc w:val="both"/>
        <w:rPr>
          <w:rFonts w:ascii="Calibri" w:hAnsi="Calibri"/>
          <w:sz w:val="26"/>
          <w:szCs w:val="26"/>
        </w:rPr>
      </w:pPr>
      <w:r w:rsidRPr="00FB3D01">
        <w:rPr>
          <w:rFonts w:ascii="Calibri" w:hAnsi="Calibri"/>
          <w:sz w:val="26"/>
          <w:szCs w:val="26"/>
        </w:rPr>
        <w:t>Section 1: First Aid Facilities</w:t>
      </w:r>
    </w:p>
    <w:p w14:paraId="46AEFB98" w14:textId="77777777" w:rsidR="00C21F86" w:rsidRPr="00FB3D01" w:rsidRDefault="00C21F86" w:rsidP="00C21F86">
      <w:pPr>
        <w:spacing w:before="120"/>
        <w:jc w:val="both"/>
        <w:rPr>
          <w:rFonts w:ascii="Calibri" w:hAnsi="Calibri" w:cs="Arial"/>
          <w:szCs w:val="22"/>
        </w:rPr>
      </w:pPr>
      <w:r w:rsidRPr="00FB3D01">
        <w:rPr>
          <w:rFonts w:ascii="Calibri" w:hAnsi="Calibri" w:cs="Arial"/>
          <w:szCs w:val="22"/>
        </w:rPr>
        <w:t xml:space="preserve">In the event of illness or injury, contact a First Aider immediately.  They will assess the situation and implement the necessary requirements.  A First Aider will take control of all situations and direct an employee on what to do.  To save confusion and complications, do not act without their knowledge and guidance and wait for their instructions, e.g. calling for an ambulance.   </w:t>
      </w:r>
    </w:p>
    <w:p w14:paraId="41F6D0CF" w14:textId="77777777" w:rsidR="00C21F86" w:rsidRPr="00FB3D01" w:rsidRDefault="00C21F86" w:rsidP="00C21F86">
      <w:pPr>
        <w:jc w:val="both"/>
        <w:rPr>
          <w:rFonts w:ascii="Calibri" w:hAnsi="Calibri" w:cs="Arial"/>
          <w:szCs w:val="22"/>
        </w:rPr>
      </w:pPr>
    </w:p>
    <w:p w14:paraId="34B55FD4" w14:textId="77777777" w:rsidR="00C21F86" w:rsidRPr="00FB3D01" w:rsidRDefault="00C21F86" w:rsidP="00C21F86">
      <w:pPr>
        <w:jc w:val="both"/>
        <w:rPr>
          <w:rFonts w:ascii="Calibri" w:hAnsi="Calibri" w:cs="Arial"/>
          <w:szCs w:val="22"/>
        </w:rPr>
      </w:pPr>
      <w:r w:rsidRPr="00FB3D01">
        <w:rPr>
          <w:rFonts w:ascii="Calibri" w:hAnsi="Calibri" w:cs="Arial"/>
          <w:szCs w:val="22"/>
        </w:rPr>
        <w:t>The First Aid Lead is: Tamsin Bosch who is responsible for the First Aid boxes</w:t>
      </w:r>
    </w:p>
    <w:p w14:paraId="2D2A1E8F" w14:textId="77777777" w:rsidR="00C21F86" w:rsidRPr="00FB3D01" w:rsidRDefault="00C21F86" w:rsidP="00C21F86">
      <w:pPr>
        <w:jc w:val="both"/>
        <w:rPr>
          <w:rFonts w:ascii="Calibri" w:hAnsi="Calibri" w:cs="Arial"/>
          <w:szCs w:val="22"/>
        </w:rPr>
      </w:pPr>
    </w:p>
    <w:p w14:paraId="43E325EC" w14:textId="77777777" w:rsidR="00C21F86" w:rsidRPr="00FB3D01" w:rsidRDefault="00C21F86" w:rsidP="00C21F86">
      <w:pPr>
        <w:pStyle w:val="BodyText"/>
        <w:rPr>
          <w:rFonts w:ascii="Calibri" w:hAnsi="Calibri"/>
          <w:sz w:val="22"/>
          <w:szCs w:val="22"/>
        </w:rPr>
      </w:pPr>
      <w:r w:rsidRPr="00FB3D01">
        <w:rPr>
          <w:rFonts w:ascii="Calibri" w:hAnsi="Calibri"/>
          <w:sz w:val="22"/>
          <w:szCs w:val="22"/>
        </w:rPr>
        <w:t xml:space="preserve">One of the First Aiders must be informed of any reported illness or injury and the Accident Book must be filled in, stating the date, the casualty’s name, nature of the illness or injury, any action taken / advice given, the name of the First Aider and a witness.  </w:t>
      </w:r>
    </w:p>
    <w:p w14:paraId="7C329DA1" w14:textId="77777777" w:rsidR="00C21F86" w:rsidRPr="00FB3D01" w:rsidRDefault="00C21F86" w:rsidP="00C21F86">
      <w:pPr>
        <w:pStyle w:val="BodyText"/>
        <w:rPr>
          <w:rFonts w:ascii="Calibri" w:hAnsi="Calibri"/>
          <w:sz w:val="22"/>
          <w:szCs w:val="22"/>
        </w:rPr>
      </w:pPr>
    </w:p>
    <w:p w14:paraId="3CD633F5" w14:textId="77777777" w:rsidR="00C21F86" w:rsidRPr="00FB3D01" w:rsidRDefault="00C21F86" w:rsidP="00C21F86">
      <w:pPr>
        <w:pStyle w:val="BodyText"/>
        <w:rPr>
          <w:rFonts w:ascii="Calibri" w:hAnsi="Calibri"/>
          <w:sz w:val="22"/>
          <w:szCs w:val="22"/>
        </w:rPr>
      </w:pPr>
      <w:r w:rsidRPr="00FB3D01">
        <w:rPr>
          <w:rFonts w:ascii="Calibri" w:hAnsi="Calibri"/>
          <w:sz w:val="22"/>
          <w:szCs w:val="22"/>
        </w:rPr>
        <w:t>Any items that are removed from the First Aid box must be reported to the First Aid Lead, so that the supplies can be replenished immediately.</w:t>
      </w:r>
    </w:p>
    <w:p w14:paraId="00940B42" w14:textId="77777777" w:rsidR="00C21F86" w:rsidRPr="00FB3D01" w:rsidRDefault="00C21F86" w:rsidP="00C21F86">
      <w:pPr>
        <w:pStyle w:val="BodyText"/>
        <w:rPr>
          <w:rFonts w:ascii="Calibri" w:hAnsi="Calibri"/>
          <w:sz w:val="22"/>
          <w:szCs w:val="22"/>
        </w:rPr>
      </w:pPr>
    </w:p>
    <w:p w14:paraId="4A80A0DE" w14:textId="77777777" w:rsidR="00C21F86" w:rsidRPr="00FB3D01" w:rsidRDefault="00C21F86" w:rsidP="00C21F86">
      <w:pPr>
        <w:pStyle w:val="Heading3"/>
        <w:jc w:val="both"/>
        <w:rPr>
          <w:rFonts w:ascii="Calibri" w:hAnsi="Calibri"/>
          <w:color w:val="5CD3FE"/>
          <w:sz w:val="22"/>
          <w:szCs w:val="22"/>
        </w:rPr>
      </w:pPr>
    </w:p>
    <w:p w14:paraId="43A83FD6" w14:textId="77777777" w:rsidR="00C21F86" w:rsidRPr="00FB3D01" w:rsidRDefault="00C21F86" w:rsidP="00C21F86">
      <w:pPr>
        <w:pStyle w:val="Heading3"/>
        <w:jc w:val="both"/>
        <w:rPr>
          <w:rFonts w:ascii="Calibri" w:hAnsi="Calibri"/>
          <w:sz w:val="26"/>
          <w:szCs w:val="26"/>
        </w:rPr>
      </w:pPr>
      <w:r w:rsidRPr="00FB3D01">
        <w:rPr>
          <w:rFonts w:ascii="Calibri" w:hAnsi="Calibri"/>
          <w:sz w:val="26"/>
          <w:szCs w:val="26"/>
        </w:rPr>
        <w:t>Section 2: Fire Procedure</w:t>
      </w:r>
    </w:p>
    <w:p w14:paraId="28A5DC38" w14:textId="77777777" w:rsidR="00C21F86" w:rsidRPr="00FB3D01" w:rsidRDefault="00C21F86" w:rsidP="00C21F86">
      <w:pPr>
        <w:spacing w:before="120"/>
        <w:jc w:val="both"/>
        <w:rPr>
          <w:rFonts w:ascii="Calibri" w:hAnsi="Calibri" w:cs="Arial"/>
          <w:szCs w:val="22"/>
        </w:rPr>
      </w:pPr>
      <w:r w:rsidRPr="00FB3D01">
        <w:rPr>
          <w:rFonts w:ascii="Calibri" w:hAnsi="Calibri" w:cs="Arial"/>
          <w:szCs w:val="22"/>
        </w:rPr>
        <w:t xml:space="preserve">The Fire Marshals are responsible for directing individuals on site in the event of an evacuation.  Fire Marshals are identified by high visibility jackets. When the alarm sounds, they will ascertain the cause of the alarm and ensure that the office is evacuated safely.  All individuals must evacuate immediately by the nearest fire exit and head directly to the assembly point.   </w:t>
      </w:r>
    </w:p>
    <w:p w14:paraId="7DFE2443" w14:textId="77777777" w:rsidR="00C21F86" w:rsidRPr="00FB3D01" w:rsidRDefault="00C21F86" w:rsidP="00C21F86">
      <w:pPr>
        <w:jc w:val="both"/>
        <w:rPr>
          <w:rFonts w:ascii="Calibri" w:hAnsi="Calibri" w:cs="Arial"/>
          <w:szCs w:val="22"/>
        </w:rPr>
      </w:pPr>
    </w:p>
    <w:p w14:paraId="19C208F7" w14:textId="77777777" w:rsidR="00C21F86" w:rsidRPr="00FB3D01" w:rsidRDefault="00C21F86" w:rsidP="00C21F86">
      <w:pPr>
        <w:jc w:val="both"/>
        <w:rPr>
          <w:rFonts w:ascii="Calibri" w:hAnsi="Calibri" w:cs="Arial"/>
          <w:szCs w:val="22"/>
        </w:rPr>
      </w:pPr>
      <w:r w:rsidRPr="00FB3D01">
        <w:rPr>
          <w:rFonts w:ascii="Calibri" w:hAnsi="Calibri" w:cs="Arial"/>
          <w:szCs w:val="22"/>
        </w:rPr>
        <w:t>Do not delay and never use the lifts during a fire evacuation.</w:t>
      </w:r>
    </w:p>
    <w:p w14:paraId="43DEB17D" w14:textId="77777777" w:rsidR="00C21F86" w:rsidRPr="00FB3D01" w:rsidRDefault="00C21F86" w:rsidP="00C21F86">
      <w:pPr>
        <w:jc w:val="both"/>
        <w:rPr>
          <w:rFonts w:ascii="Calibri" w:hAnsi="Calibri" w:cs="Arial"/>
          <w:szCs w:val="22"/>
        </w:rPr>
      </w:pPr>
    </w:p>
    <w:p w14:paraId="514BE65F" w14:textId="77777777" w:rsidR="00C21F86" w:rsidRPr="00FB3D01" w:rsidRDefault="00C21F86" w:rsidP="00C21F86">
      <w:pPr>
        <w:jc w:val="both"/>
        <w:rPr>
          <w:rFonts w:ascii="Calibri" w:hAnsi="Calibri" w:cs="Arial"/>
          <w:szCs w:val="22"/>
        </w:rPr>
      </w:pPr>
      <w:r w:rsidRPr="00FB3D01">
        <w:rPr>
          <w:rFonts w:ascii="Calibri" w:hAnsi="Calibri" w:cs="Arial"/>
          <w:szCs w:val="22"/>
        </w:rPr>
        <w:t>As the Studio is a non-smoking environment, it has been possible for the office to be fitted with numerous smoke detectors that will activate the fire alarm within the Studio if smoke is detected.  If the alarm is not silenced within 2 minutes, the alarms for the whole of Highgate Studios are activated and London Fire Brigade is automatically alerted.  Due to the sensitivity of the smoke detectors, there are to be no naked flames (for example, birthday cake candles) within the office at any time.</w:t>
      </w:r>
    </w:p>
    <w:p w14:paraId="67D19BCF" w14:textId="77777777" w:rsidR="00C21F86" w:rsidRPr="00FB3D01" w:rsidRDefault="00C21F86" w:rsidP="00C21F86">
      <w:pPr>
        <w:jc w:val="both"/>
        <w:rPr>
          <w:rFonts w:ascii="Calibri" w:hAnsi="Calibri" w:cs="Arial"/>
          <w:szCs w:val="22"/>
        </w:rPr>
      </w:pPr>
    </w:p>
    <w:p w14:paraId="6F53311C" w14:textId="77777777" w:rsidR="00C21F86" w:rsidRPr="00FB3D01" w:rsidRDefault="00C21F86" w:rsidP="00C21F86">
      <w:pPr>
        <w:pStyle w:val="BodyText"/>
        <w:rPr>
          <w:rFonts w:ascii="Calibri" w:hAnsi="Calibri"/>
          <w:sz w:val="22"/>
          <w:szCs w:val="22"/>
        </w:rPr>
      </w:pPr>
      <w:r w:rsidRPr="00FB3D01">
        <w:rPr>
          <w:rFonts w:ascii="Calibri" w:hAnsi="Calibri"/>
          <w:sz w:val="22"/>
          <w:szCs w:val="22"/>
        </w:rPr>
        <w:t xml:space="preserve">The alarms can be sounded manually by breaking the glass in the red alarm units located at each exit.  </w:t>
      </w:r>
      <w:proofErr w:type="spellStart"/>
      <w:r w:rsidRPr="00FB3D01">
        <w:rPr>
          <w:rFonts w:ascii="Calibri" w:hAnsi="Calibri"/>
          <w:sz w:val="22"/>
          <w:szCs w:val="22"/>
        </w:rPr>
        <w:t>Fire fighting</w:t>
      </w:r>
      <w:proofErr w:type="spellEnd"/>
      <w:r w:rsidRPr="00FB3D01">
        <w:rPr>
          <w:rFonts w:ascii="Calibri" w:hAnsi="Calibri"/>
          <w:sz w:val="22"/>
          <w:szCs w:val="22"/>
        </w:rPr>
        <w:t xml:space="preserve"> equipment is situated throughout the Studio.  However, a member of staff should not risk their own health and safety in attempting to extinguish or control a fire and must only use this equipment if and when they feel it is safe to do so.</w:t>
      </w:r>
    </w:p>
    <w:p w14:paraId="658FE200" w14:textId="77777777" w:rsidR="00C21F86" w:rsidRPr="00FB3D01" w:rsidRDefault="00C21F86" w:rsidP="00C21F86">
      <w:pPr>
        <w:jc w:val="both"/>
        <w:rPr>
          <w:rFonts w:ascii="Calibri" w:hAnsi="Calibri" w:cs="Arial"/>
          <w:szCs w:val="22"/>
        </w:rPr>
      </w:pPr>
    </w:p>
    <w:p w14:paraId="5BDE0A51" w14:textId="77777777" w:rsidR="00C21F86" w:rsidRPr="00FB3D01" w:rsidRDefault="00C21F86" w:rsidP="00C21F86">
      <w:pPr>
        <w:jc w:val="both"/>
        <w:rPr>
          <w:rFonts w:ascii="Calibri" w:hAnsi="Calibri" w:cs="Arial"/>
          <w:szCs w:val="22"/>
        </w:rPr>
      </w:pPr>
      <w:r w:rsidRPr="00FB3D01">
        <w:rPr>
          <w:rFonts w:ascii="Calibri" w:hAnsi="Calibri" w:cs="Arial"/>
          <w:szCs w:val="22"/>
        </w:rPr>
        <w:t>On discovery of a fire</w:t>
      </w:r>
    </w:p>
    <w:p w14:paraId="703EA9FA" w14:textId="77777777" w:rsidR="00C21F86" w:rsidRPr="00FB3D01" w:rsidRDefault="00C21F86" w:rsidP="00C21F86">
      <w:pPr>
        <w:numPr>
          <w:ilvl w:val="0"/>
          <w:numId w:val="6"/>
        </w:numPr>
        <w:jc w:val="both"/>
        <w:rPr>
          <w:rFonts w:ascii="Calibri" w:hAnsi="Calibri" w:cs="Arial"/>
          <w:szCs w:val="22"/>
        </w:rPr>
      </w:pPr>
      <w:r w:rsidRPr="00FB3D01">
        <w:rPr>
          <w:rFonts w:ascii="Calibri" w:hAnsi="Calibri" w:cs="Arial"/>
          <w:szCs w:val="22"/>
        </w:rPr>
        <w:t>Operate the nearest fire alarm.  These are located by each exit.</w:t>
      </w:r>
    </w:p>
    <w:p w14:paraId="2F0BD2E2" w14:textId="77777777" w:rsidR="00C21F86" w:rsidRPr="00FB3D01" w:rsidRDefault="00C21F86" w:rsidP="00C21F86">
      <w:pPr>
        <w:numPr>
          <w:ilvl w:val="0"/>
          <w:numId w:val="6"/>
        </w:numPr>
        <w:jc w:val="both"/>
        <w:rPr>
          <w:rFonts w:ascii="Calibri" w:hAnsi="Calibri" w:cs="Arial"/>
          <w:szCs w:val="22"/>
        </w:rPr>
      </w:pPr>
      <w:r w:rsidRPr="00FB3D01">
        <w:rPr>
          <w:rFonts w:ascii="Calibri" w:hAnsi="Calibri" w:cs="Arial"/>
          <w:szCs w:val="22"/>
        </w:rPr>
        <w:t>Immediately leave the building by the nearest exit.</w:t>
      </w:r>
    </w:p>
    <w:p w14:paraId="73A5F3B4" w14:textId="77777777" w:rsidR="00C21F86" w:rsidRPr="00FB3D01" w:rsidRDefault="00C21F86" w:rsidP="00C21F86">
      <w:pPr>
        <w:numPr>
          <w:ilvl w:val="0"/>
          <w:numId w:val="6"/>
        </w:numPr>
        <w:jc w:val="both"/>
        <w:rPr>
          <w:rFonts w:ascii="Calibri" w:hAnsi="Calibri" w:cs="Arial"/>
          <w:szCs w:val="22"/>
        </w:rPr>
      </w:pPr>
      <w:r w:rsidRPr="00FB3D01">
        <w:rPr>
          <w:rFonts w:ascii="Calibri" w:hAnsi="Calibri" w:cs="Arial"/>
          <w:szCs w:val="22"/>
        </w:rPr>
        <w:t>Meet at the assembly point.</w:t>
      </w:r>
    </w:p>
    <w:p w14:paraId="408324CB" w14:textId="77777777" w:rsidR="00C21F86" w:rsidRPr="00FB3D01" w:rsidRDefault="00C21F86" w:rsidP="00C21F86">
      <w:pPr>
        <w:numPr>
          <w:ilvl w:val="0"/>
          <w:numId w:val="6"/>
        </w:numPr>
        <w:jc w:val="both"/>
        <w:rPr>
          <w:rFonts w:ascii="Calibri" w:hAnsi="Calibri" w:cs="Arial"/>
          <w:szCs w:val="22"/>
        </w:rPr>
      </w:pPr>
      <w:r w:rsidRPr="00FB3D01">
        <w:rPr>
          <w:rFonts w:ascii="Calibri" w:hAnsi="Calibri" w:cs="Arial"/>
          <w:szCs w:val="22"/>
        </w:rPr>
        <w:t>Do not re-enter the building.</w:t>
      </w:r>
    </w:p>
    <w:p w14:paraId="022768E0" w14:textId="77777777" w:rsidR="00C21F86" w:rsidRPr="00FB3D01" w:rsidRDefault="00C21F86" w:rsidP="00C21F86">
      <w:pPr>
        <w:jc w:val="both"/>
        <w:rPr>
          <w:rFonts w:ascii="Calibri" w:hAnsi="Calibri" w:cs="Arial"/>
          <w:szCs w:val="22"/>
        </w:rPr>
      </w:pPr>
    </w:p>
    <w:p w14:paraId="3CEF06C8" w14:textId="77777777" w:rsidR="00C21F86" w:rsidRPr="00FB3D01" w:rsidRDefault="00C21F86" w:rsidP="00C21F86">
      <w:pPr>
        <w:jc w:val="both"/>
        <w:rPr>
          <w:rFonts w:ascii="Calibri" w:hAnsi="Calibri" w:cs="Arial"/>
          <w:szCs w:val="22"/>
        </w:rPr>
      </w:pPr>
      <w:r w:rsidRPr="00FB3D01">
        <w:rPr>
          <w:rFonts w:ascii="Calibri" w:hAnsi="Calibri" w:cs="Arial"/>
          <w:szCs w:val="22"/>
        </w:rPr>
        <w:t>On hearing the Fire Alarm</w:t>
      </w:r>
    </w:p>
    <w:p w14:paraId="38E40358" w14:textId="77777777" w:rsidR="00C21F86" w:rsidRPr="00FB3D01" w:rsidRDefault="00C21F86" w:rsidP="00C21F86">
      <w:pPr>
        <w:numPr>
          <w:ilvl w:val="0"/>
          <w:numId w:val="6"/>
        </w:numPr>
        <w:jc w:val="both"/>
        <w:rPr>
          <w:rFonts w:ascii="Calibri" w:hAnsi="Calibri" w:cs="Arial"/>
          <w:szCs w:val="22"/>
        </w:rPr>
      </w:pPr>
      <w:r w:rsidRPr="00FB3D01">
        <w:rPr>
          <w:rFonts w:ascii="Calibri" w:hAnsi="Calibri" w:cs="Arial"/>
          <w:szCs w:val="22"/>
        </w:rPr>
        <w:t>Immediately leave the building by the nearest exit.</w:t>
      </w:r>
    </w:p>
    <w:p w14:paraId="1E612BE6" w14:textId="77777777" w:rsidR="00C21F86" w:rsidRPr="00FB3D01" w:rsidRDefault="00C21F86" w:rsidP="00C21F86">
      <w:pPr>
        <w:numPr>
          <w:ilvl w:val="0"/>
          <w:numId w:val="6"/>
        </w:numPr>
        <w:jc w:val="both"/>
        <w:rPr>
          <w:rFonts w:ascii="Calibri" w:hAnsi="Calibri" w:cs="Arial"/>
          <w:szCs w:val="22"/>
        </w:rPr>
      </w:pPr>
      <w:r w:rsidRPr="00FB3D01">
        <w:rPr>
          <w:rFonts w:ascii="Calibri" w:hAnsi="Calibri" w:cs="Arial"/>
          <w:szCs w:val="22"/>
        </w:rPr>
        <w:lastRenderedPageBreak/>
        <w:t>Meet at the assembly point.</w:t>
      </w:r>
    </w:p>
    <w:p w14:paraId="10DDE3BC" w14:textId="4A032879" w:rsidR="00C21F86" w:rsidRPr="00FB3D01" w:rsidRDefault="00C21F86" w:rsidP="00C21F86">
      <w:pPr>
        <w:numPr>
          <w:ilvl w:val="0"/>
          <w:numId w:val="6"/>
        </w:numPr>
        <w:jc w:val="both"/>
        <w:rPr>
          <w:rFonts w:ascii="Calibri" w:hAnsi="Calibri" w:cs="Arial"/>
          <w:szCs w:val="22"/>
        </w:rPr>
      </w:pPr>
      <w:r w:rsidRPr="00FB3D01">
        <w:rPr>
          <w:rFonts w:ascii="Calibri" w:hAnsi="Calibri" w:cs="Arial"/>
          <w:szCs w:val="22"/>
        </w:rPr>
        <w:t xml:space="preserve">Do not re-enter the building until </w:t>
      </w:r>
      <w:r w:rsidR="006A6750" w:rsidRPr="00FB3D01">
        <w:rPr>
          <w:rFonts w:ascii="Calibri" w:hAnsi="Calibri" w:cs="Arial"/>
          <w:szCs w:val="22"/>
        </w:rPr>
        <w:t>authorized</w:t>
      </w:r>
      <w:r w:rsidRPr="00FB3D01">
        <w:rPr>
          <w:rFonts w:ascii="Calibri" w:hAnsi="Calibri" w:cs="Arial"/>
          <w:szCs w:val="22"/>
        </w:rPr>
        <w:t xml:space="preserve"> to do so.</w:t>
      </w:r>
    </w:p>
    <w:p w14:paraId="2B765A39" w14:textId="77777777" w:rsidR="00C21F86" w:rsidRPr="00FB3D01" w:rsidRDefault="00C21F86" w:rsidP="00C21F86">
      <w:pPr>
        <w:pStyle w:val="BodyText"/>
        <w:rPr>
          <w:rFonts w:ascii="Calibri" w:hAnsi="Calibri"/>
          <w:b/>
          <w:color w:val="000000"/>
          <w:sz w:val="22"/>
          <w:szCs w:val="22"/>
        </w:rPr>
      </w:pPr>
    </w:p>
    <w:p w14:paraId="766FF5A6" w14:textId="77777777" w:rsidR="00C21F86" w:rsidRPr="00FB3D01" w:rsidRDefault="00C21F86" w:rsidP="00C21F86">
      <w:pPr>
        <w:pStyle w:val="BodyText"/>
        <w:rPr>
          <w:rFonts w:ascii="Calibri" w:hAnsi="Calibri"/>
          <w:b/>
          <w:color w:val="000000"/>
          <w:sz w:val="22"/>
          <w:szCs w:val="22"/>
        </w:rPr>
      </w:pPr>
      <w:r>
        <w:rPr>
          <w:rFonts w:ascii="Calibri" w:hAnsi="Calibri"/>
          <w:b/>
          <w:color w:val="000000"/>
          <w:sz w:val="22"/>
          <w:szCs w:val="22"/>
        </w:rPr>
        <w:br w:type="page"/>
      </w:r>
      <w:r w:rsidRPr="00FB3D01">
        <w:rPr>
          <w:rFonts w:ascii="Calibri" w:hAnsi="Calibri"/>
          <w:b/>
          <w:color w:val="000000"/>
          <w:sz w:val="22"/>
          <w:szCs w:val="22"/>
        </w:rPr>
        <w:lastRenderedPageBreak/>
        <w:t>2.1 Fire Exits</w:t>
      </w:r>
    </w:p>
    <w:p w14:paraId="402FE34E" w14:textId="77777777" w:rsidR="00C21F86" w:rsidRPr="00FB3D01" w:rsidRDefault="00C21F86" w:rsidP="00C21F86">
      <w:pPr>
        <w:spacing w:before="120"/>
        <w:jc w:val="both"/>
        <w:rPr>
          <w:rFonts w:ascii="Calibri" w:hAnsi="Calibri" w:cs="Arial"/>
          <w:szCs w:val="22"/>
        </w:rPr>
      </w:pPr>
      <w:r w:rsidRPr="00FB3D01">
        <w:rPr>
          <w:rFonts w:ascii="Calibri" w:hAnsi="Calibri" w:cs="Arial"/>
          <w:szCs w:val="22"/>
        </w:rPr>
        <w:t>Everyone in the office should leave the building by the nearest exit and report to the assembly point at the corner of Highgate Road and Greenwood Place, which is just past the pedestrian crossing.</w:t>
      </w:r>
    </w:p>
    <w:p w14:paraId="083006E0" w14:textId="77777777" w:rsidR="00C21F86" w:rsidRPr="00FB3D01" w:rsidRDefault="00C21F86" w:rsidP="00C21F86">
      <w:pPr>
        <w:jc w:val="both"/>
        <w:rPr>
          <w:rFonts w:ascii="Calibri" w:hAnsi="Calibri" w:cs="Arial"/>
          <w:szCs w:val="22"/>
        </w:rPr>
      </w:pPr>
    </w:p>
    <w:p w14:paraId="35846331" w14:textId="77777777" w:rsidR="00C21F86" w:rsidRPr="00FB3D01" w:rsidRDefault="00C21F86" w:rsidP="00C21F86">
      <w:pPr>
        <w:jc w:val="both"/>
        <w:rPr>
          <w:rFonts w:ascii="Calibri" w:hAnsi="Calibri" w:cs="Arial"/>
          <w:szCs w:val="22"/>
        </w:rPr>
      </w:pPr>
      <w:r w:rsidRPr="00FB3D01">
        <w:rPr>
          <w:rFonts w:ascii="Calibri" w:hAnsi="Calibri" w:cs="Arial"/>
          <w:szCs w:val="22"/>
        </w:rPr>
        <w:t>For a fast and efficient evacuation of the building, all members of staff must remember to:</w:t>
      </w:r>
    </w:p>
    <w:p w14:paraId="32DE21E6" w14:textId="77777777" w:rsidR="00C21F86" w:rsidRPr="00FB3D01" w:rsidRDefault="00C21F86" w:rsidP="00C21F86">
      <w:pPr>
        <w:jc w:val="both"/>
        <w:rPr>
          <w:rFonts w:ascii="Calibri" w:hAnsi="Calibri" w:cs="Arial"/>
          <w:szCs w:val="22"/>
        </w:rPr>
      </w:pPr>
    </w:p>
    <w:p w14:paraId="0EC738E5" w14:textId="77777777" w:rsidR="00C21F86" w:rsidRPr="00FB3D01" w:rsidRDefault="00C21F86" w:rsidP="00C21F86">
      <w:pPr>
        <w:numPr>
          <w:ilvl w:val="0"/>
          <w:numId w:val="11"/>
        </w:numPr>
        <w:jc w:val="both"/>
        <w:rPr>
          <w:rFonts w:ascii="Calibri" w:hAnsi="Calibri" w:cs="Arial"/>
          <w:szCs w:val="22"/>
        </w:rPr>
      </w:pPr>
      <w:r w:rsidRPr="00FB3D01">
        <w:rPr>
          <w:rFonts w:ascii="Calibri" w:hAnsi="Calibri" w:cs="Arial"/>
          <w:szCs w:val="22"/>
        </w:rPr>
        <w:t>Act immediately!</w:t>
      </w:r>
    </w:p>
    <w:p w14:paraId="0BDE4F7C" w14:textId="77777777" w:rsidR="00C21F86" w:rsidRPr="00FB3D01" w:rsidRDefault="00C21F86" w:rsidP="00C21F86">
      <w:pPr>
        <w:numPr>
          <w:ilvl w:val="0"/>
          <w:numId w:val="10"/>
        </w:numPr>
        <w:jc w:val="both"/>
        <w:rPr>
          <w:rFonts w:ascii="Calibri" w:hAnsi="Calibri" w:cs="Arial"/>
          <w:szCs w:val="22"/>
        </w:rPr>
      </w:pPr>
      <w:r w:rsidRPr="00FB3D01">
        <w:rPr>
          <w:rFonts w:ascii="Calibri" w:hAnsi="Calibri" w:cs="Arial"/>
          <w:szCs w:val="22"/>
        </w:rPr>
        <w:t xml:space="preserve">Evacuate the building via the </w:t>
      </w:r>
      <w:r w:rsidRPr="00FB3D01">
        <w:rPr>
          <w:rFonts w:ascii="Calibri" w:hAnsi="Calibri" w:cs="Arial"/>
          <w:b/>
          <w:bCs/>
          <w:szCs w:val="22"/>
        </w:rPr>
        <w:t>nearest</w:t>
      </w:r>
      <w:r w:rsidRPr="00FB3D01">
        <w:rPr>
          <w:rFonts w:ascii="Calibri" w:hAnsi="Calibri" w:cs="Arial"/>
          <w:szCs w:val="22"/>
        </w:rPr>
        <w:t xml:space="preserve"> exit.  </w:t>
      </w:r>
    </w:p>
    <w:p w14:paraId="6A9BF48D" w14:textId="77777777" w:rsidR="00C21F86" w:rsidRPr="00FB3D01" w:rsidRDefault="00C21F86" w:rsidP="00C21F86">
      <w:pPr>
        <w:numPr>
          <w:ilvl w:val="0"/>
          <w:numId w:val="10"/>
        </w:numPr>
        <w:jc w:val="both"/>
        <w:rPr>
          <w:rFonts w:ascii="Calibri" w:hAnsi="Calibri" w:cs="Arial"/>
          <w:szCs w:val="22"/>
        </w:rPr>
      </w:pPr>
      <w:r w:rsidRPr="00FB3D01">
        <w:rPr>
          <w:rFonts w:ascii="Calibri" w:hAnsi="Calibri" w:cs="Arial"/>
          <w:szCs w:val="22"/>
        </w:rPr>
        <w:t>Do not wait for guidance from other members of staff</w:t>
      </w:r>
    </w:p>
    <w:p w14:paraId="7C01C160" w14:textId="77777777" w:rsidR="00C21F86" w:rsidRPr="00FB3D01" w:rsidRDefault="00C21F86" w:rsidP="00C21F86">
      <w:pPr>
        <w:numPr>
          <w:ilvl w:val="0"/>
          <w:numId w:val="10"/>
        </w:numPr>
        <w:jc w:val="both"/>
        <w:rPr>
          <w:rFonts w:ascii="Calibri" w:hAnsi="Calibri" w:cs="Arial"/>
          <w:szCs w:val="22"/>
        </w:rPr>
      </w:pPr>
      <w:r w:rsidRPr="00FB3D01">
        <w:rPr>
          <w:rFonts w:ascii="Calibri" w:hAnsi="Calibri" w:cs="Arial"/>
          <w:szCs w:val="22"/>
        </w:rPr>
        <w:t xml:space="preserve">Do not gather personal possession together </w:t>
      </w:r>
    </w:p>
    <w:p w14:paraId="6A647F40" w14:textId="77777777" w:rsidR="00C21F86" w:rsidRPr="00FB3D01" w:rsidRDefault="00C21F86" w:rsidP="00C21F86">
      <w:pPr>
        <w:numPr>
          <w:ilvl w:val="0"/>
          <w:numId w:val="10"/>
        </w:numPr>
        <w:jc w:val="both"/>
        <w:rPr>
          <w:rFonts w:ascii="Calibri" w:hAnsi="Calibri" w:cs="Arial"/>
          <w:szCs w:val="22"/>
        </w:rPr>
      </w:pPr>
      <w:r w:rsidRPr="00FB3D01">
        <w:rPr>
          <w:rFonts w:ascii="Calibri" w:hAnsi="Calibri" w:cs="Arial"/>
          <w:szCs w:val="22"/>
        </w:rPr>
        <w:t>NEVER use the lifts during a fire evacuation</w:t>
      </w:r>
    </w:p>
    <w:p w14:paraId="2C72B25D" w14:textId="77777777" w:rsidR="00C21F86" w:rsidRPr="00FB3D01" w:rsidRDefault="00C21F86" w:rsidP="00C21F86">
      <w:pPr>
        <w:numPr>
          <w:ilvl w:val="0"/>
          <w:numId w:val="10"/>
        </w:numPr>
        <w:jc w:val="both"/>
        <w:rPr>
          <w:rFonts w:ascii="Calibri" w:hAnsi="Calibri" w:cs="Arial"/>
          <w:szCs w:val="22"/>
        </w:rPr>
      </w:pPr>
      <w:r w:rsidRPr="00FB3D01">
        <w:rPr>
          <w:rFonts w:ascii="Calibri" w:hAnsi="Calibri" w:cs="Arial"/>
          <w:szCs w:val="22"/>
        </w:rPr>
        <w:t>Move right away from the building and do not block the exits</w:t>
      </w:r>
    </w:p>
    <w:p w14:paraId="473153C8" w14:textId="77777777" w:rsidR="00C21F86" w:rsidRPr="00FB3D01" w:rsidRDefault="00C21F86" w:rsidP="00C21F86">
      <w:pPr>
        <w:numPr>
          <w:ilvl w:val="0"/>
          <w:numId w:val="10"/>
        </w:numPr>
        <w:jc w:val="both"/>
        <w:rPr>
          <w:rFonts w:ascii="Calibri" w:hAnsi="Calibri" w:cs="Arial"/>
          <w:szCs w:val="22"/>
        </w:rPr>
      </w:pPr>
      <w:r w:rsidRPr="00FB3D01">
        <w:rPr>
          <w:rFonts w:ascii="Calibri" w:hAnsi="Calibri" w:cs="Arial"/>
          <w:szCs w:val="22"/>
        </w:rPr>
        <w:t xml:space="preserve">Go directly to the assembly point. </w:t>
      </w:r>
    </w:p>
    <w:p w14:paraId="4A67E9C3" w14:textId="77777777" w:rsidR="00C21F86" w:rsidRPr="00FB3D01" w:rsidRDefault="00C21F86" w:rsidP="00C21F86">
      <w:pPr>
        <w:numPr>
          <w:ilvl w:val="0"/>
          <w:numId w:val="10"/>
        </w:numPr>
        <w:jc w:val="both"/>
        <w:rPr>
          <w:rFonts w:ascii="Calibri" w:hAnsi="Calibri" w:cs="Arial"/>
          <w:szCs w:val="22"/>
        </w:rPr>
      </w:pPr>
      <w:r w:rsidRPr="00FB3D01">
        <w:rPr>
          <w:rFonts w:ascii="Calibri" w:hAnsi="Calibri" w:cs="Arial"/>
          <w:szCs w:val="22"/>
        </w:rPr>
        <w:t xml:space="preserve">Never put your life at risk, attempting to fight a fire. </w:t>
      </w:r>
    </w:p>
    <w:p w14:paraId="0F7FA9F8" w14:textId="77777777" w:rsidR="00C21F86" w:rsidRPr="00FB3D01" w:rsidRDefault="00C21F86" w:rsidP="00C21F86">
      <w:pPr>
        <w:jc w:val="both"/>
        <w:rPr>
          <w:rFonts w:ascii="Calibri" w:hAnsi="Calibri" w:cs="Arial"/>
          <w:szCs w:val="22"/>
        </w:rPr>
      </w:pPr>
    </w:p>
    <w:p w14:paraId="2FA8578D" w14:textId="0BCEB19D" w:rsidR="00C21F86" w:rsidRPr="00FB3D01" w:rsidRDefault="00C21F86" w:rsidP="00C21F86">
      <w:pPr>
        <w:jc w:val="both"/>
        <w:rPr>
          <w:rFonts w:ascii="Calibri" w:hAnsi="Calibri" w:cs="Arial"/>
          <w:szCs w:val="22"/>
        </w:rPr>
      </w:pPr>
      <w:r w:rsidRPr="00FB3D01">
        <w:rPr>
          <w:rFonts w:ascii="Calibri" w:hAnsi="Calibri" w:cs="Arial"/>
          <w:szCs w:val="22"/>
        </w:rPr>
        <w:t xml:space="preserve">Staff must be aware that other Studios will have their own assembly points and policies in place, which may differ from those of </w:t>
      </w:r>
      <w:proofErr w:type="spellStart"/>
      <w:r w:rsidRPr="00FB3D01">
        <w:rPr>
          <w:rFonts w:ascii="Calibri" w:hAnsi="Calibri" w:cs="Arial"/>
          <w:szCs w:val="22"/>
        </w:rPr>
        <w:t>Appco</w:t>
      </w:r>
      <w:proofErr w:type="spellEnd"/>
      <w:r w:rsidRPr="00FB3D01">
        <w:rPr>
          <w:rFonts w:ascii="Calibri" w:hAnsi="Calibri" w:cs="Arial"/>
          <w:szCs w:val="22"/>
        </w:rPr>
        <w:t xml:space="preserve"> </w:t>
      </w:r>
      <w:r w:rsidR="00AC7FFC">
        <w:rPr>
          <w:rFonts w:ascii="Calibri" w:hAnsi="Calibri" w:cs="Arial"/>
          <w:szCs w:val="22"/>
        </w:rPr>
        <w:t>Marketing</w:t>
      </w:r>
      <w:r w:rsidRPr="00FB3D01">
        <w:rPr>
          <w:rFonts w:ascii="Calibri" w:hAnsi="Calibri" w:cs="Arial"/>
          <w:szCs w:val="22"/>
        </w:rPr>
        <w:t xml:space="preserve"> but must not affect the evacuation procedure as set out in this policy.</w:t>
      </w:r>
    </w:p>
    <w:p w14:paraId="6833887F" w14:textId="77777777" w:rsidR="00C21F86" w:rsidRPr="00FB3D01" w:rsidRDefault="00C21F86" w:rsidP="00C21F86">
      <w:pPr>
        <w:pStyle w:val="BodyText"/>
        <w:rPr>
          <w:rFonts w:ascii="Calibri" w:hAnsi="Calibri"/>
          <w:b/>
          <w:color w:val="000000"/>
          <w:sz w:val="22"/>
          <w:szCs w:val="22"/>
        </w:rPr>
      </w:pPr>
    </w:p>
    <w:p w14:paraId="1C086CE5" w14:textId="77777777" w:rsidR="00C21F86" w:rsidRPr="00FB3D01" w:rsidRDefault="00C21F86" w:rsidP="00C21F86">
      <w:pPr>
        <w:pStyle w:val="BodyText"/>
        <w:rPr>
          <w:rFonts w:ascii="Calibri" w:hAnsi="Calibri"/>
          <w:b/>
          <w:color w:val="000000"/>
          <w:sz w:val="22"/>
          <w:szCs w:val="22"/>
        </w:rPr>
      </w:pPr>
      <w:r w:rsidRPr="00FB3D01">
        <w:rPr>
          <w:rFonts w:ascii="Calibri" w:hAnsi="Calibri"/>
          <w:b/>
          <w:color w:val="000000"/>
          <w:sz w:val="22"/>
          <w:szCs w:val="22"/>
        </w:rPr>
        <w:t>2.2 Assembly Point</w:t>
      </w:r>
    </w:p>
    <w:p w14:paraId="0A46513B" w14:textId="77777777" w:rsidR="00C21F86" w:rsidRPr="00FB3D01" w:rsidRDefault="00C21F86" w:rsidP="00C21F86">
      <w:pPr>
        <w:spacing w:before="120"/>
        <w:jc w:val="both"/>
        <w:rPr>
          <w:rFonts w:ascii="Calibri" w:hAnsi="Calibri" w:cs="Arial"/>
          <w:szCs w:val="22"/>
        </w:rPr>
      </w:pPr>
      <w:r w:rsidRPr="00FB3D01">
        <w:rPr>
          <w:rFonts w:ascii="Calibri" w:hAnsi="Calibri" w:cs="Arial"/>
          <w:szCs w:val="22"/>
        </w:rPr>
        <w:t xml:space="preserve">The assembly point for all members of staff is located at the corner of Highgate Road and Greenwood Place.  From whichever exit is used, all staff must congregate at this location. </w:t>
      </w:r>
    </w:p>
    <w:p w14:paraId="46A6F536" w14:textId="77777777" w:rsidR="00C21F86" w:rsidRPr="00FB3D01" w:rsidRDefault="00C21F86" w:rsidP="00C21F86">
      <w:pPr>
        <w:jc w:val="both"/>
        <w:rPr>
          <w:rFonts w:ascii="Calibri" w:hAnsi="Calibri" w:cs="Arial"/>
          <w:szCs w:val="22"/>
        </w:rPr>
      </w:pPr>
    </w:p>
    <w:p w14:paraId="0E19FBFA" w14:textId="77777777" w:rsidR="00C21F86" w:rsidRPr="00FB3D01" w:rsidRDefault="00C21F86" w:rsidP="00C21F86">
      <w:pPr>
        <w:jc w:val="both"/>
        <w:rPr>
          <w:rFonts w:ascii="Calibri" w:hAnsi="Calibri" w:cs="Arial"/>
          <w:szCs w:val="22"/>
        </w:rPr>
      </w:pPr>
      <w:r w:rsidRPr="00FB3D01">
        <w:rPr>
          <w:rFonts w:ascii="Calibri" w:hAnsi="Calibri" w:cs="Arial"/>
          <w:szCs w:val="22"/>
        </w:rPr>
        <w:t xml:space="preserve">There will be at least one supervisor at the Assembly Point who will need to identify the location of any missing individuals. Each member of staff must ensure that the supervisors are aware that they are at the assembly point and pass on any information they have regarding members of staff that have not made it to the meeting point.  </w:t>
      </w:r>
    </w:p>
    <w:p w14:paraId="15E453C1" w14:textId="77777777" w:rsidR="00C21F86" w:rsidRPr="00FB3D01" w:rsidRDefault="00C21F86" w:rsidP="00C21F86">
      <w:pPr>
        <w:jc w:val="both"/>
        <w:rPr>
          <w:rFonts w:ascii="Calibri" w:hAnsi="Calibri" w:cs="Arial"/>
          <w:szCs w:val="22"/>
        </w:rPr>
      </w:pPr>
    </w:p>
    <w:p w14:paraId="736DD3D9" w14:textId="559A52D6" w:rsidR="00C21F86" w:rsidRPr="00FB3D01" w:rsidRDefault="00C21F86" w:rsidP="00C21F86">
      <w:pPr>
        <w:jc w:val="both"/>
        <w:rPr>
          <w:rFonts w:ascii="Calibri" w:hAnsi="Calibri" w:cs="Arial"/>
          <w:szCs w:val="22"/>
        </w:rPr>
      </w:pPr>
      <w:r w:rsidRPr="00FB3D01">
        <w:rPr>
          <w:rFonts w:ascii="Calibri" w:hAnsi="Calibri" w:cs="Arial"/>
          <w:szCs w:val="22"/>
        </w:rPr>
        <w:t xml:space="preserve">Fire Marshals within the </w:t>
      </w:r>
      <w:r w:rsidR="006A6750" w:rsidRPr="00FB3D01">
        <w:rPr>
          <w:rFonts w:ascii="Calibri" w:hAnsi="Calibri" w:cs="Arial"/>
          <w:szCs w:val="22"/>
        </w:rPr>
        <w:t>organization</w:t>
      </w:r>
      <w:r w:rsidRPr="00FB3D01">
        <w:rPr>
          <w:rFonts w:ascii="Calibri" w:hAnsi="Calibri" w:cs="Arial"/>
          <w:szCs w:val="22"/>
        </w:rPr>
        <w:t xml:space="preserve"> will be responsible for ascertaining the cause of the alarm and ensuring that the Studio is empty before joining all other staff members at the Meeting Point.  Any information (from both the marshals or the Meeting Point supervisors) regarding people known to still be in the Studios or not accounted for, or information regarding the cause of the alarm, will be passed on to a representative of London Fire Brigade on their arrival.</w:t>
      </w:r>
    </w:p>
    <w:p w14:paraId="576529A3" w14:textId="77777777" w:rsidR="00C21F86" w:rsidRPr="00FB3D01" w:rsidRDefault="00C21F86" w:rsidP="00C21F86">
      <w:pPr>
        <w:jc w:val="both"/>
        <w:rPr>
          <w:rFonts w:ascii="Calibri" w:hAnsi="Calibri" w:cs="Arial"/>
          <w:szCs w:val="22"/>
        </w:rPr>
      </w:pPr>
    </w:p>
    <w:p w14:paraId="5EFB2B27" w14:textId="77777777" w:rsidR="00C21F86" w:rsidRPr="00FB3D01" w:rsidRDefault="00C21F86" w:rsidP="00C21F86">
      <w:pPr>
        <w:jc w:val="both"/>
        <w:rPr>
          <w:rFonts w:ascii="Calibri" w:hAnsi="Calibri" w:cs="Arial"/>
          <w:szCs w:val="22"/>
        </w:rPr>
      </w:pPr>
      <w:r w:rsidRPr="00FB3D01">
        <w:rPr>
          <w:rFonts w:ascii="Calibri" w:hAnsi="Calibri" w:cs="Arial"/>
          <w:szCs w:val="22"/>
        </w:rPr>
        <w:t>No member of staff should re-enter the building until instructed to do so by a senior manager or one of the Fire Marshals.</w:t>
      </w:r>
    </w:p>
    <w:p w14:paraId="64B3684F" w14:textId="77777777" w:rsidR="00C21F86" w:rsidRPr="00FB3D01" w:rsidRDefault="00C21F86" w:rsidP="00C21F86">
      <w:pPr>
        <w:pStyle w:val="BodyText"/>
        <w:rPr>
          <w:rFonts w:ascii="Calibri" w:hAnsi="Calibri"/>
          <w:sz w:val="22"/>
          <w:szCs w:val="22"/>
        </w:rPr>
      </w:pPr>
    </w:p>
    <w:p w14:paraId="51B5832D" w14:textId="77777777" w:rsidR="00C21F86" w:rsidRPr="00FB3D01" w:rsidRDefault="00C21F86" w:rsidP="00C21F86">
      <w:pPr>
        <w:pStyle w:val="BodyText"/>
        <w:rPr>
          <w:rFonts w:ascii="Calibri" w:hAnsi="Calibri"/>
          <w:sz w:val="22"/>
          <w:szCs w:val="22"/>
        </w:rPr>
      </w:pPr>
      <w:r w:rsidRPr="00FB3D01">
        <w:rPr>
          <w:rFonts w:ascii="Calibri" w:hAnsi="Calibri"/>
          <w:sz w:val="22"/>
          <w:szCs w:val="22"/>
        </w:rPr>
        <w:t xml:space="preserve">Fire alarms are tested within Highgate Studios every Tuesday morning between 9am and 11am.  The alarm will not be continuous and it is not necessary for staff to implement an evacuation procedure, unless previously advised.  A full practice evacuation of Highgate Studios will take place every 12 months.  During this practice, the Fire Marshals may decide to create a “hindrance” at one of the exits, simulating a real emergency that will cause staff to find an alternative exit from the building.  This “hindrance” will not be notified to the staff until the alarm sounds. </w:t>
      </w:r>
    </w:p>
    <w:p w14:paraId="3B764571" w14:textId="77777777" w:rsidR="00C21F86" w:rsidRPr="00FB3D01" w:rsidRDefault="00C21F86" w:rsidP="00C21F86">
      <w:pPr>
        <w:jc w:val="both"/>
        <w:rPr>
          <w:rFonts w:ascii="Calibri" w:hAnsi="Calibri" w:cs="Arial"/>
          <w:b/>
          <w:bCs/>
          <w:szCs w:val="22"/>
        </w:rPr>
      </w:pPr>
    </w:p>
    <w:p w14:paraId="4352CFB3" w14:textId="77777777" w:rsidR="00C21F86" w:rsidRPr="00FB3D01" w:rsidRDefault="00C21F86" w:rsidP="00C21F86">
      <w:pPr>
        <w:jc w:val="both"/>
        <w:rPr>
          <w:rFonts w:ascii="Calibri" w:hAnsi="Calibri" w:cs="Arial"/>
          <w:b/>
          <w:bCs/>
          <w:sz w:val="26"/>
          <w:szCs w:val="26"/>
        </w:rPr>
      </w:pPr>
      <w:r w:rsidRPr="00FB3D01">
        <w:rPr>
          <w:rFonts w:ascii="Calibri" w:hAnsi="Calibri" w:cs="Arial"/>
          <w:b/>
          <w:bCs/>
          <w:sz w:val="26"/>
          <w:szCs w:val="26"/>
        </w:rPr>
        <w:t>Section 3: Security</w:t>
      </w:r>
    </w:p>
    <w:p w14:paraId="5AF6E316" w14:textId="480BD988" w:rsidR="00C21F86" w:rsidRPr="00FB3D01" w:rsidRDefault="00C21F86" w:rsidP="00C21F86">
      <w:pPr>
        <w:spacing w:before="120"/>
        <w:jc w:val="both"/>
        <w:rPr>
          <w:rFonts w:ascii="Calibri" w:hAnsi="Calibri" w:cs="Arial"/>
          <w:szCs w:val="22"/>
        </w:rPr>
      </w:pPr>
      <w:r w:rsidRPr="00FB3D01">
        <w:rPr>
          <w:rFonts w:ascii="Calibri" w:hAnsi="Calibri" w:cs="Arial"/>
          <w:szCs w:val="22"/>
        </w:rPr>
        <w:lastRenderedPageBreak/>
        <w:t xml:space="preserve">The security of both personal and company property within Studio 320 is of paramount importance to </w:t>
      </w:r>
      <w:proofErr w:type="spellStart"/>
      <w:r w:rsidRPr="00FB3D01">
        <w:rPr>
          <w:rFonts w:ascii="Calibri" w:hAnsi="Calibri" w:cs="Arial"/>
          <w:szCs w:val="22"/>
        </w:rPr>
        <w:t>Appco</w:t>
      </w:r>
      <w:proofErr w:type="spellEnd"/>
      <w:r w:rsidRPr="00FB3D01">
        <w:rPr>
          <w:rFonts w:ascii="Calibri" w:hAnsi="Calibri" w:cs="Arial"/>
          <w:szCs w:val="22"/>
        </w:rPr>
        <w:t xml:space="preserve"> </w:t>
      </w:r>
      <w:r w:rsidR="00AC7FFC">
        <w:rPr>
          <w:rFonts w:ascii="Calibri" w:hAnsi="Calibri" w:cs="Arial"/>
          <w:szCs w:val="22"/>
        </w:rPr>
        <w:t>Marketing</w:t>
      </w:r>
      <w:r w:rsidRPr="00FB3D01">
        <w:rPr>
          <w:rFonts w:ascii="Calibri" w:hAnsi="Calibri" w:cs="Arial"/>
          <w:szCs w:val="22"/>
        </w:rPr>
        <w:t>.  It is for this reason the following policies have been put in place:</w:t>
      </w:r>
    </w:p>
    <w:p w14:paraId="4C72B3C2" w14:textId="77777777" w:rsidR="00C21F86" w:rsidRPr="00FB3D01" w:rsidRDefault="00C21F86" w:rsidP="00C21F86">
      <w:pPr>
        <w:jc w:val="both"/>
        <w:rPr>
          <w:rFonts w:ascii="Calibri" w:hAnsi="Calibri" w:cs="Arial"/>
          <w:szCs w:val="22"/>
        </w:rPr>
      </w:pPr>
    </w:p>
    <w:p w14:paraId="6767017A" w14:textId="70DE819C" w:rsidR="00C21F86" w:rsidRPr="00FB3D01" w:rsidRDefault="00C21F86" w:rsidP="00C21F86">
      <w:pPr>
        <w:numPr>
          <w:ilvl w:val="0"/>
          <w:numId w:val="7"/>
        </w:numPr>
        <w:jc w:val="both"/>
        <w:rPr>
          <w:rFonts w:ascii="Calibri" w:hAnsi="Calibri" w:cs="Arial"/>
          <w:szCs w:val="22"/>
        </w:rPr>
      </w:pPr>
      <w:r w:rsidRPr="00FB3D01">
        <w:rPr>
          <w:rFonts w:ascii="Calibri" w:hAnsi="Calibri" w:cs="Arial"/>
          <w:szCs w:val="22"/>
        </w:rPr>
        <w:t xml:space="preserve">Swipe Cards/key fobs – these are given to each member of staff allowing them access into the office.  Each card has been programmed according to the nature of the job of the person using that card </w:t>
      </w:r>
      <w:r w:rsidR="006A6750" w:rsidRPr="00FB3D01">
        <w:rPr>
          <w:rFonts w:ascii="Calibri" w:hAnsi="Calibri" w:cs="Arial"/>
          <w:szCs w:val="22"/>
        </w:rPr>
        <w:t>i.e.</w:t>
      </w:r>
      <w:r w:rsidRPr="00FB3D01">
        <w:rPr>
          <w:rFonts w:ascii="Calibri" w:hAnsi="Calibri" w:cs="Arial"/>
          <w:szCs w:val="22"/>
        </w:rPr>
        <w:t xml:space="preserve"> the times of access and the doors for which it will work.</w:t>
      </w:r>
    </w:p>
    <w:p w14:paraId="75B083A7" w14:textId="77777777" w:rsidR="00C21F86" w:rsidRPr="00FB3D01" w:rsidRDefault="00C21F86" w:rsidP="00C21F86">
      <w:pPr>
        <w:numPr>
          <w:ilvl w:val="0"/>
          <w:numId w:val="7"/>
        </w:numPr>
        <w:jc w:val="both"/>
        <w:rPr>
          <w:rFonts w:ascii="Calibri" w:hAnsi="Calibri" w:cs="Arial"/>
          <w:szCs w:val="22"/>
        </w:rPr>
      </w:pPr>
      <w:r w:rsidRPr="00FB3D01">
        <w:rPr>
          <w:rFonts w:ascii="Calibri" w:hAnsi="Calibri" w:cs="Arial"/>
          <w:szCs w:val="22"/>
        </w:rPr>
        <w:t>Magnetic locking devices – for access into the Studio via both the front and back door, and for access into the office from the Reception and toilets.  Swipe card must be used by all staff members to deactivate these magnets.  To release the magnets on exiting the office, push button switches are located by each door.  These magnets are released automatically, if the fire alarm sounds.</w:t>
      </w:r>
    </w:p>
    <w:p w14:paraId="0FB791CF" w14:textId="77777777" w:rsidR="00C21F86" w:rsidRPr="00FB3D01" w:rsidRDefault="00C21F86" w:rsidP="00C21F86">
      <w:pPr>
        <w:numPr>
          <w:ilvl w:val="0"/>
          <w:numId w:val="7"/>
        </w:numPr>
        <w:jc w:val="both"/>
        <w:rPr>
          <w:rFonts w:ascii="Calibri" w:hAnsi="Calibri" w:cs="Arial"/>
          <w:szCs w:val="22"/>
        </w:rPr>
      </w:pPr>
      <w:r w:rsidRPr="00FB3D01">
        <w:rPr>
          <w:rFonts w:ascii="Calibri" w:hAnsi="Calibri" w:cs="Arial"/>
          <w:szCs w:val="22"/>
        </w:rPr>
        <w:t>Limited access areas – some areas within the Studio have been designated as off-limits to the majority of staff.  These areas include the Comms Room (access is restricted by the programming of the staff swipe cards) and the electrical cupboards (access is restricted by locked doors).  The cleaning equipment and painting products are also kept in a locked cupboard.</w:t>
      </w:r>
    </w:p>
    <w:p w14:paraId="10617AA8" w14:textId="77777777" w:rsidR="00C21F86" w:rsidRPr="00FB3D01" w:rsidRDefault="00C21F86" w:rsidP="00C21F86">
      <w:pPr>
        <w:jc w:val="both"/>
        <w:rPr>
          <w:rFonts w:ascii="Calibri" w:hAnsi="Calibri" w:cs="Arial"/>
          <w:szCs w:val="22"/>
        </w:rPr>
      </w:pPr>
    </w:p>
    <w:p w14:paraId="06AB4B50" w14:textId="77777777" w:rsidR="00C21F86" w:rsidRPr="00FB3D01" w:rsidRDefault="00C21F86" w:rsidP="00C21F86">
      <w:pPr>
        <w:jc w:val="both"/>
        <w:rPr>
          <w:rFonts w:ascii="Calibri" w:hAnsi="Calibri" w:cs="Arial"/>
          <w:szCs w:val="22"/>
        </w:rPr>
      </w:pPr>
      <w:r w:rsidRPr="00FB3D01">
        <w:rPr>
          <w:rFonts w:ascii="Calibri" w:hAnsi="Calibri" w:cs="Arial"/>
          <w:szCs w:val="22"/>
        </w:rPr>
        <w:t>Breaches in Security:</w:t>
      </w:r>
    </w:p>
    <w:p w14:paraId="7474EC17" w14:textId="77777777" w:rsidR="00C21F86" w:rsidRPr="00FB3D01" w:rsidRDefault="00C21F86" w:rsidP="00C21F86">
      <w:pPr>
        <w:jc w:val="both"/>
        <w:rPr>
          <w:rFonts w:ascii="Calibri" w:hAnsi="Calibri" w:cs="Arial"/>
          <w:szCs w:val="22"/>
        </w:rPr>
      </w:pPr>
    </w:p>
    <w:p w14:paraId="449218C1" w14:textId="77777777" w:rsidR="00C21F86" w:rsidRPr="00FB3D01" w:rsidRDefault="00C21F86" w:rsidP="00C21F86">
      <w:pPr>
        <w:jc w:val="both"/>
        <w:rPr>
          <w:rFonts w:ascii="Calibri" w:hAnsi="Calibri" w:cs="Arial"/>
          <w:szCs w:val="22"/>
        </w:rPr>
      </w:pPr>
      <w:r w:rsidRPr="00FB3D01">
        <w:rPr>
          <w:rFonts w:ascii="Calibri" w:hAnsi="Calibri" w:cs="Arial"/>
          <w:szCs w:val="22"/>
        </w:rPr>
        <w:t>If a member of staff notices any breaches in security, a manager or supervisor must be alerted immediately so that prompt action may be taken.  These could include:</w:t>
      </w:r>
    </w:p>
    <w:p w14:paraId="33CC7B42" w14:textId="77777777" w:rsidR="00C21F86" w:rsidRPr="00FB3D01" w:rsidRDefault="00C21F86" w:rsidP="00C21F86">
      <w:pPr>
        <w:jc w:val="both"/>
        <w:rPr>
          <w:rFonts w:ascii="Calibri" w:hAnsi="Calibri" w:cs="Arial"/>
          <w:szCs w:val="22"/>
        </w:rPr>
      </w:pPr>
    </w:p>
    <w:p w14:paraId="46A14FF8" w14:textId="77777777" w:rsidR="00C21F86" w:rsidRPr="00FB3D01" w:rsidRDefault="00C21F86" w:rsidP="00C21F86">
      <w:pPr>
        <w:numPr>
          <w:ilvl w:val="0"/>
          <w:numId w:val="8"/>
        </w:numPr>
        <w:jc w:val="both"/>
        <w:rPr>
          <w:rFonts w:ascii="Calibri" w:hAnsi="Calibri" w:cs="Arial"/>
          <w:szCs w:val="22"/>
        </w:rPr>
      </w:pPr>
      <w:r w:rsidRPr="00FB3D01">
        <w:rPr>
          <w:rFonts w:ascii="Calibri" w:hAnsi="Calibri" w:cs="Arial"/>
          <w:szCs w:val="22"/>
        </w:rPr>
        <w:t>Unidentified individuals gaining access to the office</w:t>
      </w:r>
    </w:p>
    <w:p w14:paraId="3585B164" w14:textId="77777777" w:rsidR="00C21F86" w:rsidRPr="00FB3D01" w:rsidRDefault="00C21F86" w:rsidP="00C21F86">
      <w:pPr>
        <w:numPr>
          <w:ilvl w:val="0"/>
          <w:numId w:val="8"/>
        </w:numPr>
        <w:jc w:val="both"/>
        <w:rPr>
          <w:rFonts w:ascii="Calibri" w:hAnsi="Calibri" w:cs="Arial"/>
          <w:szCs w:val="22"/>
        </w:rPr>
      </w:pPr>
      <w:r w:rsidRPr="00FB3D01">
        <w:rPr>
          <w:rFonts w:ascii="Calibri" w:hAnsi="Calibri" w:cs="Arial"/>
          <w:szCs w:val="22"/>
        </w:rPr>
        <w:t>Misplaced or stolen swipe cards</w:t>
      </w:r>
    </w:p>
    <w:p w14:paraId="64F30A10" w14:textId="77777777" w:rsidR="00C21F86" w:rsidRPr="00FB3D01" w:rsidRDefault="00C21F86" w:rsidP="00C21F86">
      <w:pPr>
        <w:numPr>
          <w:ilvl w:val="0"/>
          <w:numId w:val="8"/>
        </w:numPr>
        <w:jc w:val="both"/>
        <w:rPr>
          <w:rFonts w:ascii="Calibri" w:hAnsi="Calibri" w:cs="Arial"/>
          <w:szCs w:val="22"/>
        </w:rPr>
      </w:pPr>
      <w:r w:rsidRPr="00FB3D01">
        <w:rPr>
          <w:rFonts w:ascii="Calibri" w:hAnsi="Calibri" w:cs="Arial"/>
          <w:szCs w:val="22"/>
        </w:rPr>
        <w:t>Glass broken in fire alarm units</w:t>
      </w:r>
    </w:p>
    <w:p w14:paraId="5AD6059E" w14:textId="77777777" w:rsidR="00C21F86" w:rsidRPr="00FB3D01" w:rsidRDefault="00C21F86" w:rsidP="00C21F86">
      <w:pPr>
        <w:numPr>
          <w:ilvl w:val="0"/>
          <w:numId w:val="8"/>
        </w:numPr>
        <w:jc w:val="both"/>
        <w:rPr>
          <w:rFonts w:ascii="Calibri" w:hAnsi="Calibri" w:cs="Arial"/>
          <w:szCs w:val="22"/>
        </w:rPr>
      </w:pPr>
      <w:r w:rsidRPr="00FB3D01">
        <w:rPr>
          <w:rFonts w:ascii="Calibri" w:hAnsi="Calibri" w:cs="Arial"/>
          <w:szCs w:val="22"/>
        </w:rPr>
        <w:t>Broken windows</w:t>
      </w:r>
    </w:p>
    <w:p w14:paraId="5FA25743" w14:textId="77777777" w:rsidR="00C21F86" w:rsidRPr="00FB3D01" w:rsidRDefault="00C21F86" w:rsidP="00C21F86">
      <w:pPr>
        <w:numPr>
          <w:ilvl w:val="0"/>
          <w:numId w:val="8"/>
        </w:numPr>
        <w:jc w:val="both"/>
        <w:rPr>
          <w:rFonts w:ascii="Calibri" w:hAnsi="Calibri" w:cs="Arial"/>
          <w:szCs w:val="22"/>
        </w:rPr>
      </w:pPr>
      <w:r w:rsidRPr="00FB3D01">
        <w:rPr>
          <w:rFonts w:ascii="Calibri" w:hAnsi="Calibri" w:cs="Arial"/>
          <w:szCs w:val="22"/>
        </w:rPr>
        <w:t>Suspicious boxes and packages left unattended</w:t>
      </w:r>
    </w:p>
    <w:p w14:paraId="71FA8F83" w14:textId="77777777" w:rsidR="00C21F86" w:rsidRPr="00FB3D01" w:rsidRDefault="00C21F86" w:rsidP="00C21F86">
      <w:pPr>
        <w:numPr>
          <w:ilvl w:val="0"/>
          <w:numId w:val="8"/>
        </w:numPr>
        <w:jc w:val="both"/>
        <w:rPr>
          <w:rFonts w:ascii="Calibri" w:hAnsi="Calibri" w:cs="Arial"/>
          <w:szCs w:val="22"/>
        </w:rPr>
      </w:pPr>
      <w:r w:rsidRPr="00FB3D01">
        <w:rPr>
          <w:rFonts w:ascii="Calibri" w:hAnsi="Calibri" w:cs="Arial"/>
          <w:szCs w:val="22"/>
        </w:rPr>
        <w:t xml:space="preserve">Any suspicious person or situation </w:t>
      </w:r>
    </w:p>
    <w:p w14:paraId="34607D31" w14:textId="77777777" w:rsidR="00C21F86" w:rsidRPr="00FB3D01" w:rsidRDefault="00C21F86" w:rsidP="00C21F86">
      <w:pPr>
        <w:jc w:val="both"/>
        <w:rPr>
          <w:rFonts w:ascii="Calibri" w:hAnsi="Calibri" w:cs="Arial"/>
          <w:b/>
          <w:bCs/>
          <w:szCs w:val="22"/>
          <w:u w:val="single"/>
        </w:rPr>
      </w:pPr>
    </w:p>
    <w:p w14:paraId="74AF8A27" w14:textId="77777777" w:rsidR="00C21F86" w:rsidRPr="00FB3D01" w:rsidRDefault="00C21F86" w:rsidP="00C21F86">
      <w:pPr>
        <w:jc w:val="both"/>
        <w:rPr>
          <w:rFonts w:ascii="Calibri" w:hAnsi="Calibri" w:cs="Arial"/>
          <w:sz w:val="26"/>
          <w:szCs w:val="26"/>
        </w:rPr>
      </w:pPr>
      <w:r w:rsidRPr="00FB3D01">
        <w:rPr>
          <w:rFonts w:ascii="Calibri" w:hAnsi="Calibri" w:cs="Arial"/>
          <w:b/>
          <w:bCs/>
          <w:sz w:val="26"/>
          <w:szCs w:val="26"/>
        </w:rPr>
        <w:t>Section 4: Ergonomics:</w:t>
      </w:r>
    </w:p>
    <w:p w14:paraId="0D53F3B5" w14:textId="1F3032BF" w:rsidR="00C21F86" w:rsidRPr="00FB3D01" w:rsidRDefault="00C21F86" w:rsidP="00C21F86">
      <w:pPr>
        <w:pStyle w:val="BodyText"/>
        <w:spacing w:before="120"/>
        <w:rPr>
          <w:rFonts w:ascii="Calibri" w:hAnsi="Calibri"/>
          <w:sz w:val="22"/>
          <w:szCs w:val="22"/>
        </w:rPr>
      </w:pPr>
      <w:proofErr w:type="spellStart"/>
      <w:r w:rsidRPr="00FB3D01">
        <w:rPr>
          <w:rFonts w:ascii="Calibri" w:hAnsi="Calibri"/>
          <w:sz w:val="22"/>
          <w:szCs w:val="22"/>
        </w:rPr>
        <w:t>Appco</w:t>
      </w:r>
      <w:proofErr w:type="spellEnd"/>
      <w:r w:rsidRPr="00FB3D01">
        <w:rPr>
          <w:rFonts w:ascii="Calibri" w:hAnsi="Calibri"/>
          <w:sz w:val="22"/>
          <w:szCs w:val="22"/>
        </w:rPr>
        <w:t xml:space="preserve"> </w:t>
      </w:r>
      <w:r w:rsidR="00AC7FFC">
        <w:rPr>
          <w:rFonts w:ascii="Calibri" w:hAnsi="Calibri"/>
          <w:sz w:val="22"/>
          <w:szCs w:val="22"/>
        </w:rPr>
        <w:t>Marketing</w:t>
      </w:r>
      <w:r w:rsidRPr="00FB3D01">
        <w:rPr>
          <w:rFonts w:ascii="Calibri" w:hAnsi="Calibri"/>
          <w:sz w:val="22"/>
          <w:szCs w:val="22"/>
        </w:rPr>
        <w:t xml:space="preserve"> considered the comfort and safety of all staff members when purchasing the furniture and equipment. However each person should be aware of the following hazards relating to misuse of furniture and equipment and how to minimise risk of injury.</w:t>
      </w:r>
    </w:p>
    <w:p w14:paraId="68B90BD7" w14:textId="77777777" w:rsidR="00C21F86" w:rsidRPr="00FB3D01" w:rsidRDefault="00C21F86" w:rsidP="00C21F86">
      <w:pPr>
        <w:pStyle w:val="BodyText"/>
        <w:rPr>
          <w:rFonts w:ascii="Calibri" w:hAnsi="Calibri"/>
          <w:sz w:val="22"/>
          <w:szCs w:val="22"/>
        </w:rPr>
      </w:pPr>
    </w:p>
    <w:p w14:paraId="1E0833F0"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4.1 Chairs</w:t>
      </w:r>
    </w:p>
    <w:p w14:paraId="3BBD4931" w14:textId="77777777" w:rsidR="00C21F86" w:rsidRPr="00FB3D01" w:rsidRDefault="00C21F86" w:rsidP="00C21F86">
      <w:pPr>
        <w:pStyle w:val="BodyText"/>
        <w:rPr>
          <w:rFonts w:ascii="Calibri" w:hAnsi="Calibri"/>
          <w:sz w:val="22"/>
          <w:szCs w:val="22"/>
        </w:rPr>
      </w:pPr>
      <w:r w:rsidRPr="00FB3D01">
        <w:rPr>
          <w:rFonts w:ascii="Calibri" w:hAnsi="Calibri"/>
          <w:sz w:val="22"/>
          <w:szCs w:val="22"/>
        </w:rPr>
        <w:t>When using a chair, operators must sit in a position that aids posture and prevents injury and this will vary with each individual.  All of the chairs in the Studio have the following features allowing each user to adjust the chair to their particular height and needs:</w:t>
      </w:r>
    </w:p>
    <w:p w14:paraId="67ADAFD2" w14:textId="77777777" w:rsidR="00C21F86" w:rsidRPr="00FB3D01" w:rsidRDefault="00C21F86" w:rsidP="00C21F86">
      <w:pPr>
        <w:pStyle w:val="BodyText"/>
        <w:rPr>
          <w:rFonts w:ascii="Calibri" w:hAnsi="Calibri"/>
          <w:sz w:val="22"/>
          <w:szCs w:val="22"/>
        </w:rPr>
      </w:pPr>
    </w:p>
    <w:p w14:paraId="0D3EEF06" w14:textId="77777777" w:rsidR="00C21F86" w:rsidRPr="00FB3D01" w:rsidRDefault="00C21F86" w:rsidP="00C21F86">
      <w:pPr>
        <w:pStyle w:val="BodyText"/>
        <w:numPr>
          <w:ilvl w:val="0"/>
          <w:numId w:val="9"/>
        </w:numPr>
        <w:rPr>
          <w:rFonts w:ascii="Calibri" w:hAnsi="Calibri"/>
          <w:sz w:val="22"/>
          <w:szCs w:val="22"/>
        </w:rPr>
      </w:pPr>
      <w:r w:rsidRPr="00FB3D01">
        <w:rPr>
          <w:rFonts w:ascii="Calibri" w:hAnsi="Calibri"/>
          <w:sz w:val="22"/>
          <w:szCs w:val="22"/>
        </w:rPr>
        <w:t>Adjustable height from floor to seat</w:t>
      </w:r>
    </w:p>
    <w:p w14:paraId="42646397" w14:textId="77777777" w:rsidR="00C21F86" w:rsidRPr="00FB3D01" w:rsidRDefault="00C21F86" w:rsidP="00C21F86">
      <w:pPr>
        <w:pStyle w:val="BodyText"/>
        <w:numPr>
          <w:ilvl w:val="0"/>
          <w:numId w:val="9"/>
        </w:numPr>
        <w:rPr>
          <w:rFonts w:ascii="Calibri" w:hAnsi="Calibri"/>
          <w:sz w:val="22"/>
          <w:szCs w:val="22"/>
        </w:rPr>
      </w:pPr>
      <w:r w:rsidRPr="00FB3D01">
        <w:rPr>
          <w:rFonts w:ascii="Calibri" w:hAnsi="Calibri"/>
          <w:sz w:val="22"/>
          <w:szCs w:val="22"/>
        </w:rPr>
        <w:t>Lumbar support can be moved into the small of the back</w:t>
      </w:r>
    </w:p>
    <w:p w14:paraId="204D6A5B" w14:textId="77777777" w:rsidR="00C21F86" w:rsidRPr="00FB3D01" w:rsidRDefault="00C21F86" w:rsidP="00C21F86">
      <w:pPr>
        <w:pStyle w:val="BodyText"/>
        <w:numPr>
          <w:ilvl w:val="0"/>
          <w:numId w:val="9"/>
        </w:numPr>
        <w:rPr>
          <w:rFonts w:ascii="Calibri" w:hAnsi="Calibri"/>
          <w:sz w:val="22"/>
          <w:szCs w:val="22"/>
        </w:rPr>
      </w:pPr>
      <w:r w:rsidRPr="00FB3D01">
        <w:rPr>
          <w:rFonts w:ascii="Calibri" w:hAnsi="Calibri"/>
          <w:sz w:val="22"/>
          <w:szCs w:val="22"/>
        </w:rPr>
        <w:t>Seat can be slid forward or back depending on leg length</w:t>
      </w:r>
    </w:p>
    <w:p w14:paraId="54F5D802" w14:textId="77777777" w:rsidR="00C21F86" w:rsidRPr="00FB3D01" w:rsidRDefault="00C21F86" w:rsidP="00C21F86">
      <w:pPr>
        <w:pStyle w:val="BodyText"/>
        <w:numPr>
          <w:ilvl w:val="0"/>
          <w:numId w:val="9"/>
        </w:numPr>
        <w:rPr>
          <w:rFonts w:ascii="Calibri" w:hAnsi="Calibri"/>
          <w:sz w:val="22"/>
          <w:szCs w:val="22"/>
        </w:rPr>
      </w:pPr>
      <w:r w:rsidRPr="00FB3D01">
        <w:rPr>
          <w:rFonts w:ascii="Calibri" w:hAnsi="Calibri"/>
          <w:sz w:val="22"/>
          <w:szCs w:val="22"/>
        </w:rPr>
        <w:t>Back of chair can be fixed in an upright or reclining position</w:t>
      </w:r>
    </w:p>
    <w:p w14:paraId="766CB258" w14:textId="77777777" w:rsidR="00C21F86" w:rsidRPr="00FB3D01" w:rsidRDefault="00C21F86" w:rsidP="00C21F86">
      <w:pPr>
        <w:pStyle w:val="BodyText"/>
        <w:numPr>
          <w:ilvl w:val="0"/>
          <w:numId w:val="9"/>
        </w:numPr>
        <w:rPr>
          <w:rFonts w:ascii="Calibri" w:hAnsi="Calibri"/>
          <w:sz w:val="22"/>
          <w:szCs w:val="22"/>
        </w:rPr>
      </w:pPr>
      <w:r w:rsidRPr="00FB3D01">
        <w:rPr>
          <w:rFonts w:ascii="Calibri" w:hAnsi="Calibri"/>
          <w:sz w:val="22"/>
          <w:szCs w:val="22"/>
        </w:rPr>
        <w:t>Swivel seat to prevent twisting when using all aspects of the desk</w:t>
      </w:r>
    </w:p>
    <w:p w14:paraId="4302D035" w14:textId="77777777" w:rsidR="00C21F86" w:rsidRPr="00FB3D01" w:rsidRDefault="00C21F86" w:rsidP="00C21F86">
      <w:pPr>
        <w:pStyle w:val="BodyText"/>
        <w:rPr>
          <w:rFonts w:ascii="Calibri" w:hAnsi="Calibri"/>
          <w:sz w:val="22"/>
          <w:szCs w:val="22"/>
        </w:rPr>
      </w:pPr>
    </w:p>
    <w:p w14:paraId="5DFA4D01" w14:textId="77777777" w:rsidR="00C21F86" w:rsidRPr="00FB3D01" w:rsidRDefault="00C21F86" w:rsidP="00C21F86">
      <w:pPr>
        <w:pStyle w:val="BodyText"/>
        <w:rPr>
          <w:rFonts w:ascii="Calibri" w:hAnsi="Calibri"/>
          <w:sz w:val="22"/>
          <w:szCs w:val="22"/>
        </w:rPr>
      </w:pPr>
      <w:r w:rsidRPr="00FB3D01">
        <w:rPr>
          <w:rFonts w:ascii="Calibri" w:hAnsi="Calibri"/>
          <w:sz w:val="22"/>
          <w:szCs w:val="22"/>
        </w:rPr>
        <w:lastRenderedPageBreak/>
        <w:t>The chairs also have wheels on them to aid movement but must never be stood on to reach up high.  Should you require training on using your chair, please inform your supervisor.</w:t>
      </w:r>
    </w:p>
    <w:p w14:paraId="666911B4" w14:textId="77777777" w:rsidR="00C21F86" w:rsidRPr="00FB3D01" w:rsidRDefault="00C21F86" w:rsidP="00C21F86">
      <w:pPr>
        <w:pStyle w:val="BodyText"/>
        <w:rPr>
          <w:rFonts w:ascii="Calibri" w:hAnsi="Calibri"/>
          <w:b/>
          <w:sz w:val="22"/>
          <w:szCs w:val="22"/>
        </w:rPr>
      </w:pPr>
    </w:p>
    <w:p w14:paraId="67D90745"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4.2 Desks</w:t>
      </w:r>
    </w:p>
    <w:p w14:paraId="0BF8DCF4" w14:textId="77777777" w:rsidR="00C21F86" w:rsidRPr="00FB3D01" w:rsidRDefault="00C21F86" w:rsidP="00C21F86">
      <w:pPr>
        <w:pStyle w:val="BodyText"/>
        <w:spacing w:before="120"/>
        <w:rPr>
          <w:rFonts w:ascii="Calibri" w:hAnsi="Calibri"/>
          <w:sz w:val="22"/>
          <w:szCs w:val="22"/>
        </w:rPr>
      </w:pPr>
      <w:r w:rsidRPr="00FB3D01">
        <w:rPr>
          <w:rFonts w:ascii="Calibri" w:hAnsi="Calibri"/>
          <w:sz w:val="22"/>
          <w:szCs w:val="22"/>
        </w:rPr>
        <w:t>All desks are set at a specific height, as the chairs are adjustable.  There is a curved front to the desks, so that the swivel feature of the chairs can be optimised when using another part of the desktop.  Each desk is provided with a filing tray.  This must not be overloaded as items falling off could cause injury.</w:t>
      </w:r>
    </w:p>
    <w:p w14:paraId="65412BEB" w14:textId="77777777" w:rsidR="00C21F86" w:rsidRPr="00FB3D01" w:rsidRDefault="00C21F86" w:rsidP="00C21F86">
      <w:pPr>
        <w:pStyle w:val="BodyText"/>
        <w:rPr>
          <w:rFonts w:ascii="Calibri" w:hAnsi="Calibri"/>
          <w:b/>
          <w:sz w:val="22"/>
          <w:szCs w:val="22"/>
        </w:rPr>
      </w:pPr>
    </w:p>
    <w:p w14:paraId="103EC7D1"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4.3 Filing Cupboards</w:t>
      </w:r>
    </w:p>
    <w:p w14:paraId="5384508D" w14:textId="77777777" w:rsidR="00C21F86" w:rsidRPr="00FB3D01" w:rsidRDefault="00C21F86" w:rsidP="00C21F86">
      <w:pPr>
        <w:pStyle w:val="BodyText"/>
        <w:spacing w:before="120"/>
        <w:rPr>
          <w:rFonts w:ascii="Calibri" w:hAnsi="Calibri"/>
          <w:sz w:val="22"/>
          <w:szCs w:val="22"/>
        </w:rPr>
      </w:pPr>
      <w:r w:rsidRPr="00FB3D01">
        <w:rPr>
          <w:rFonts w:ascii="Calibri" w:hAnsi="Calibri"/>
          <w:sz w:val="22"/>
          <w:szCs w:val="22"/>
        </w:rPr>
        <w:t>All cupboard doors should remain closed when not in use, to prevent people walking into the open door and harming themselves.  Shelves must not be overloaded as items may fall out when the doors are opened.</w:t>
      </w:r>
    </w:p>
    <w:p w14:paraId="161310D6" w14:textId="77777777" w:rsidR="00C21F86" w:rsidRPr="00FB3D01" w:rsidRDefault="00C21F86" w:rsidP="00C21F86">
      <w:pPr>
        <w:pStyle w:val="BodyText"/>
        <w:rPr>
          <w:rFonts w:ascii="Calibri" w:hAnsi="Calibri"/>
          <w:i/>
          <w:sz w:val="22"/>
          <w:szCs w:val="22"/>
        </w:rPr>
      </w:pPr>
    </w:p>
    <w:p w14:paraId="74798C86"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4.4 Computers</w:t>
      </w:r>
    </w:p>
    <w:p w14:paraId="7610E604" w14:textId="77777777" w:rsidR="00C21F86" w:rsidRPr="00FB3D01" w:rsidRDefault="00C21F86" w:rsidP="00C21F86">
      <w:pPr>
        <w:pStyle w:val="BodyText"/>
        <w:spacing w:before="120"/>
        <w:rPr>
          <w:rFonts w:ascii="Calibri" w:hAnsi="Calibri"/>
          <w:sz w:val="22"/>
          <w:szCs w:val="22"/>
        </w:rPr>
      </w:pPr>
      <w:r w:rsidRPr="00FB3D01">
        <w:rPr>
          <w:rFonts w:ascii="Calibri" w:hAnsi="Calibri"/>
          <w:sz w:val="22"/>
          <w:szCs w:val="22"/>
        </w:rPr>
        <w:t xml:space="preserve">All computers can be fitted, at the request of the operator, with a screen to prevent eye damage and headaches.  Should further equipment such as wrist rests and monitor stands be required, please speak to your line manager. It is also recommended that users take breaks after pro-longed use.  Each screen can be tilted and swivelled so that they can be looked at in the optimum position for the user.  Any problems with the use of screens or injuries caused by continued use must be reported to your line manager.   </w:t>
      </w:r>
    </w:p>
    <w:p w14:paraId="015512AE" w14:textId="77777777" w:rsidR="00C21F86" w:rsidRPr="00FB3D01" w:rsidRDefault="00C21F86" w:rsidP="00C21F86">
      <w:pPr>
        <w:pStyle w:val="BodyText"/>
        <w:rPr>
          <w:rFonts w:ascii="Calibri" w:hAnsi="Calibri"/>
          <w:b/>
          <w:bCs/>
          <w:color w:val="5CD3FE"/>
          <w:sz w:val="22"/>
          <w:szCs w:val="22"/>
        </w:rPr>
      </w:pPr>
    </w:p>
    <w:p w14:paraId="37BA4DFD" w14:textId="77777777" w:rsidR="00C21F86" w:rsidRPr="00FB3D01" w:rsidRDefault="00C21F86" w:rsidP="00C21F86">
      <w:pPr>
        <w:pStyle w:val="BodyText"/>
        <w:rPr>
          <w:rFonts w:ascii="Calibri" w:hAnsi="Calibri"/>
          <w:b/>
          <w:bCs/>
          <w:sz w:val="26"/>
          <w:szCs w:val="26"/>
        </w:rPr>
      </w:pPr>
      <w:r w:rsidRPr="00FB3D01">
        <w:rPr>
          <w:rFonts w:ascii="Calibri" w:hAnsi="Calibri"/>
          <w:b/>
          <w:bCs/>
          <w:sz w:val="26"/>
          <w:szCs w:val="26"/>
        </w:rPr>
        <w:t>Section 5: Lone Working</w:t>
      </w:r>
    </w:p>
    <w:p w14:paraId="014EC645" w14:textId="77777777" w:rsidR="00C21F86" w:rsidRPr="00FB3D01" w:rsidRDefault="00C21F86" w:rsidP="00C21F86">
      <w:pPr>
        <w:pStyle w:val="BodyText"/>
        <w:rPr>
          <w:rFonts w:ascii="Calibri" w:hAnsi="Calibri"/>
          <w:b/>
          <w:bCs/>
          <w:color w:val="5CD3FE"/>
          <w:sz w:val="22"/>
          <w:szCs w:val="22"/>
        </w:rPr>
      </w:pPr>
    </w:p>
    <w:p w14:paraId="4618FE76"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5.1 Line Managers responsibility</w:t>
      </w:r>
    </w:p>
    <w:p w14:paraId="47E6D3F4" w14:textId="77777777" w:rsidR="00C21F86" w:rsidRPr="00FB3D01" w:rsidRDefault="00C21F86" w:rsidP="00C21F86">
      <w:pPr>
        <w:pStyle w:val="Style2"/>
        <w:numPr>
          <w:ilvl w:val="0"/>
          <w:numId w:val="0"/>
        </w:numPr>
        <w:spacing w:before="120"/>
        <w:rPr>
          <w:rFonts w:ascii="Calibri" w:hAnsi="Calibri"/>
          <w:szCs w:val="22"/>
        </w:rPr>
      </w:pPr>
      <w:r w:rsidRPr="00FB3D01">
        <w:rPr>
          <w:rFonts w:ascii="Calibri" w:hAnsi="Calibri"/>
          <w:szCs w:val="22"/>
        </w:rPr>
        <w:t xml:space="preserve">Line Managers have day to day responsibility for managing health and safety which includes staff members who work alone. </w:t>
      </w:r>
    </w:p>
    <w:p w14:paraId="7D5E09D5" w14:textId="77777777" w:rsidR="00C21F86" w:rsidRPr="00FB3D01" w:rsidRDefault="00C21F86" w:rsidP="00C21F86">
      <w:pPr>
        <w:widowControl w:val="0"/>
        <w:numPr>
          <w:ilvl w:val="2"/>
          <w:numId w:val="0"/>
        </w:numPr>
        <w:overflowPunct w:val="0"/>
        <w:autoSpaceDE w:val="0"/>
        <w:autoSpaceDN w:val="0"/>
        <w:adjustRightInd w:val="0"/>
        <w:spacing w:after="120"/>
        <w:jc w:val="both"/>
        <w:rPr>
          <w:rFonts w:ascii="Calibri" w:hAnsi="Calibri" w:cs="Arial"/>
          <w:szCs w:val="22"/>
        </w:rPr>
      </w:pPr>
      <w:r w:rsidRPr="00FB3D01">
        <w:rPr>
          <w:rFonts w:ascii="Calibri" w:hAnsi="Calibri" w:cs="Arial"/>
          <w:szCs w:val="22"/>
        </w:rPr>
        <w:t xml:space="preserve">The Line Manager will ensure that suitable risk assessments are carried out before any lone working begins, and that adequate control measures are implemented to reduce and/or manage any risks involved with lone working. </w:t>
      </w:r>
    </w:p>
    <w:p w14:paraId="1BAC3A8D" w14:textId="77777777" w:rsidR="00C21F86" w:rsidRPr="00FB3D01" w:rsidRDefault="00C21F86" w:rsidP="00C21F86">
      <w:pPr>
        <w:widowControl w:val="0"/>
        <w:numPr>
          <w:ilvl w:val="2"/>
          <w:numId w:val="0"/>
        </w:numPr>
        <w:overflowPunct w:val="0"/>
        <w:autoSpaceDE w:val="0"/>
        <w:autoSpaceDN w:val="0"/>
        <w:adjustRightInd w:val="0"/>
        <w:spacing w:after="120"/>
        <w:jc w:val="both"/>
        <w:rPr>
          <w:rFonts w:ascii="Calibri" w:hAnsi="Calibri" w:cs="Arial"/>
          <w:szCs w:val="22"/>
        </w:rPr>
      </w:pPr>
      <w:r w:rsidRPr="00FB3D01">
        <w:rPr>
          <w:rFonts w:ascii="Calibri" w:hAnsi="Calibri" w:cs="Arial"/>
          <w:szCs w:val="22"/>
        </w:rPr>
        <w:t xml:space="preserve">When carrying out the risk assessments, the Line Manager will consider access and egress to the place of work, any physical fitness that may be required, any medical conditions the employee may have, whether there is a risk of violence or harm befalling the employee, whether the employee needs to use tools or machinery etc. </w:t>
      </w:r>
    </w:p>
    <w:p w14:paraId="394EE49A" w14:textId="77777777" w:rsidR="00C21F86" w:rsidRPr="00FB3D01" w:rsidRDefault="00C21F86" w:rsidP="00C21F86">
      <w:pPr>
        <w:widowControl w:val="0"/>
        <w:numPr>
          <w:ilvl w:val="2"/>
          <w:numId w:val="0"/>
        </w:numPr>
        <w:overflowPunct w:val="0"/>
        <w:autoSpaceDE w:val="0"/>
        <w:autoSpaceDN w:val="0"/>
        <w:adjustRightInd w:val="0"/>
        <w:spacing w:after="120"/>
        <w:jc w:val="both"/>
        <w:rPr>
          <w:rFonts w:ascii="Calibri" w:hAnsi="Calibri" w:cs="Arial"/>
          <w:szCs w:val="22"/>
        </w:rPr>
      </w:pPr>
      <w:r w:rsidRPr="00FB3D01">
        <w:rPr>
          <w:rFonts w:ascii="Calibri" w:hAnsi="Calibri" w:cs="Arial"/>
          <w:szCs w:val="22"/>
        </w:rPr>
        <w:t>The Line Manager will ensure that the employee is given all the training they need to be able to work safely in a variety of environments.</w:t>
      </w:r>
    </w:p>
    <w:p w14:paraId="22A4B653" w14:textId="77777777" w:rsidR="00C21F86" w:rsidRPr="00FB3D01" w:rsidRDefault="00C21F86" w:rsidP="00C21F86">
      <w:pPr>
        <w:widowControl w:val="0"/>
        <w:overflowPunct w:val="0"/>
        <w:autoSpaceDE w:val="0"/>
        <w:autoSpaceDN w:val="0"/>
        <w:adjustRightInd w:val="0"/>
        <w:jc w:val="both"/>
        <w:rPr>
          <w:rFonts w:ascii="Calibri" w:hAnsi="Calibri" w:cs="Arial"/>
          <w:szCs w:val="22"/>
        </w:rPr>
      </w:pPr>
      <w:r w:rsidRPr="00FB3D01">
        <w:rPr>
          <w:rFonts w:ascii="Calibri" w:hAnsi="Calibri" w:cs="Arial"/>
          <w:szCs w:val="22"/>
        </w:rPr>
        <w:t>The Line Manager will ensure that employees’ personal data, including information about their health, collected during lone working risk assessments is handled in accordance with the Company’s data protection policy.</w:t>
      </w:r>
    </w:p>
    <w:p w14:paraId="23F3417B" w14:textId="77777777" w:rsidR="00C21F86" w:rsidRPr="00FB3D01" w:rsidRDefault="00C21F86" w:rsidP="00C21F86">
      <w:pPr>
        <w:widowControl w:val="0"/>
        <w:overflowPunct w:val="0"/>
        <w:autoSpaceDE w:val="0"/>
        <w:autoSpaceDN w:val="0"/>
        <w:adjustRightInd w:val="0"/>
        <w:jc w:val="both"/>
        <w:rPr>
          <w:rFonts w:ascii="Calibri" w:hAnsi="Calibri" w:cs="Arial"/>
          <w:szCs w:val="22"/>
        </w:rPr>
      </w:pPr>
    </w:p>
    <w:p w14:paraId="4623CF6B" w14:textId="77777777" w:rsidR="00C21F86" w:rsidRPr="00FB3D01" w:rsidRDefault="00C21F86" w:rsidP="00C21F86">
      <w:pPr>
        <w:pStyle w:val="BodyText"/>
        <w:rPr>
          <w:rFonts w:ascii="Calibri" w:hAnsi="Calibri"/>
          <w:sz w:val="22"/>
          <w:szCs w:val="22"/>
        </w:rPr>
      </w:pPr>
      <w:r w:rsidRPr="00FB3D01">
        <w:rPr>
          <w:rFonts w:ascii="Calibri" w:hAnsi="Calibri"/>
          <w:sz w:val="22"/>
          <w:szCs w:val="22"/>
        </w:rPr>
        <w:t>Only those employees deemed ‘competent’ by the responsible person will be permitted to work unsupervised.</w:t>
      </w:r>
    </w:p>
    <w:p w14:paraId="66D91D80" w14:textId="77777777" w:rsidR="00C21F86" w:rsidRPr="00FB3D01" w:rsidRDefault="00C21F86" w:rsidP="00C21F86">
      <w:pPr>
        <w:pStyle w:val="BodyText"/>
        <w:rPr>
          <w:rFonts w:ascii="Calibri" w:hAnsi="Calibri"/>
          <w:sz w:val="22"/>
          <w:szCs w:val="22"/>
        </w:rPr>
      </w:pPr>
    </w:p>
    <w:p w14:paraId="324DAB57"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5.2 Risk Assessments</w:t>
      </w:r>
    </w:p>
    <w:p w14:paraId="68B2FB66" w14:textId="77777777" w:rsidR="00C21F86" w:rsidRPr="00FB3D01" w:rsidRDefault="00C21F86" w:rsidP="00C21F86">
      <w:pPr>
        <w:spacing w:before="120" w:after="180"/>
        <w:rPr>
          <w:rFonts w:ascii="Calibri" w:hAnsi="Calibri" w:cs="Arial"/>
          <w:szCs w:val="22"/>
        </w:rPr>
      </w:pPr>
      <w:r w:rsidRPr="00FB3D01">
        <w:rPr>
          <w:rFonts w:ascii="Calibri" w:hAnsi="Calibri" w:cs="Arial"/>
          <w:szCs w:val="22"/>
        </w:rPr>
        <w:lastRenderedPageBreak/>
        <w:t>The person conducting the lone working risk assessment will:</w:t>
      </w:r>
    </w:p>
    <w:p w14:paraId="35636D3E" w14:textId="77777777" w:rsidR="00C21F86" w:rsidRPr="00FB3D01" w:rsidRDefault="00C21F86" w:rsidP="00C21F86">
      <w:pPr>
        <w:pStyle w:val="Style1"/>
        <w:numPr>
          <w:ilvl w:val="1"/>
          <w:numId w:val="13"/>
        </w:numPr>
        <w:tabs>
          <w:tab w:val="left" w:pos="720"/>
        </w:tabs>
        <w:rPr>
          <w:rFonts w:ascii="Calibri" w:hAnsi="Calibri" w:cs="Arial"/>
          <w:b w:val="0"/>
          <w:kern w:val="0"/>
          <w:sz w:val="22"/>
          <w:szCs w:val="22"/>
          <w:lang w:val="en-GB"/>
        </w:rPr>
      </w:pPr>
      <w:r w:rsidRPr="00FB3D01">
        <w:rPr>
          <w:rFonts w:ascii="Calibri" w:hAnsi="Calibri" w:cs="Arial"/>
          <w:b w:val="0"/>
          <w:kern w:val="0"/>
          <w:sz w:val="22"/>
          <w:szCs w:val="22"/>
          <w:lang w:val="en-GB"/>
        </w:rPr>
        <w:t>give consideration to the greater risks to expectant mothers and young persons;</w:t>
      </w:r>
    </w:p>
    <w:p w14:paraId="4262C0A9" w14:textId="77777777" w:rsidR="00C21F86" w:rsidRPr="00FB3D01" w:rsidRDefault="00C21F86" w:rsidP="00C21F86">
      <w:pPr>
        <w:pStyle w:val="Style1"/>
        <w:numPr>
          <w:ilvl w:val="1"/>
          <w:numId w:val="13"/>
        </w:numPr>
        <w:tabs>
          <w:tab w:val="left" w:pos="720"/>
        </w:tabs>
        <w:jc w:val="left"/>
        <w:rPr>
          <w:rFonts w:ascii="Calibri" w:hAnsi="Calibri" w:cs="Arial"/>
          <w:b w:val="0"/>
          <w:kern w:val="0"/>
          <w:sz w:val="22"/>
          <w:szCs w:val="22"/>
          <w:lang w:val="en-GB"/>
        </w:rPr>
      </w:pPr>
      <w:r w:rsidRPr="00FB3D01">
        <w:rPr>
          <w:rFonts w:ascii="Calibri" w:hAnsi="Calibri" w:cs="Arial"/>
          <w:b w:val="0"/>
          <w:kern w:val="0"/>
          <w:sz w:val="22"/>
          <w:szCs w:val="22"/>
          <w:lang w:val="en-GB"/>
        </w:rPr>
        <w:t>involve the employee who is working alone in the assessment process and the development of safe working methods;</w:t>
      </w:r>
    </w:p>
    <w:p w14:paraId="6185E4C4" w14:textId="77777777" w:rsidR="00C21F86" w:rsidRPr="00FB3D01" w:rsidRDefault="00C21F86" w:rsidP="00C21F86">
      <w:pPr>
        <w:pStyle w:val="Style1"/>
        <w:numPr>
          <w:ilvl w:val="1"/>
          <w:numId w:val="13"/>
        </w:numPr>
        <w:tabs>
          <w:tab w:val="left" w:pos="720"/>
        </w:tabs>
        <w:rPr>
          <w:rFonts w:ascii="Calibri" w:hAnsi="Calibri" w:cs="Arial"/>
          <w:b w:val="0"/>
          <w:kern w:val="0"/>
          <w:sz w:val="22"/>
          <w:szCs w:val="22"/>
          <w:lang w:val="en-GB"/>
        </w:rPr>
      </w:pPr>
      <w:r w:rsidRPr="00FB3D01">
        <w:rPr>
          <w:rFonts w:ascii="Calibri" w:hAnsi="Calibri" w:cs="Arial"/>
          <w:b w:val="0"/>
          <w:kern w:val="0"/>
          <w:sz w:val="22"/>
          <w:szCs w:val="22"/>
          <w:lang w:val="en-GB"/>
        </w:rPr>
        <w:t>advise the employee undertaking the lone working of the findings of the risk assessment.</w:t>
      </w:r>
    </w:p>
    <w:p w14:paraId="68A61715" w14:textId="77777777" w:rsidR="00C21F86" w:rsidRPr="00FB3D01" w:rsidRDefault="00C21F86" w:rsidP="00C21F86">
      <w:pPr>
        <w:pStyle w:val="BodyText"/>
        <w:rPr>
          <w:rFonts w:ascii="Calibri" w:hAnsi="Calibri"/>
          <w:b/>
          <w:sz w:val="22"/>
          <w:szCs w:val="22"/>
        </w:rPr>
      </w:pPr>
    </w:p>
    <w:p w14:paraId="46D05F57" w14:textId="77777777" w:rsidR="00C21F86" w:rsidRPr="00FB3D01" w:rsidRDefault="00C21F86" w:rsidP="00C21F86">
      <w:pPr>
        <w:pStyle w:val="BodyText"/>
        <w:rPr>
          <w:rFonts w:ascii="Calibri" w:hAnsi="Calibri"/>
          <w:b/>
          <w:sz w:val="22"/>
          <w:szCs w:val="22"/>
        </w:rPr>
      </w:pPr>
    </w:p>
    <w:p w14:paraId="42E656DC"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5.3 Employee’s Duties</w:t>
      </w:r>
    </w:p>
    <w:p w14:paraId="199F0FFD" w14:textId="77777777" w:rsidR="00C21F86" w:rsidRPr="00FB3D01" w:rsidRDefault="00C21F86" w:rsidP="00C21F86">
      <w:pPr>
        <w:pStyle w:val="Style2"/>
        <w:widowControl/>
        <w:numPr>
          <w:ilvl w:val="0"/>
          <w:numId w:val="0"/>
        </w:numPr>
        <w:overflowPunct/>
        <w:autoSpaceDE/>
        <w:autoSpaceDN/>
        <w:adjustRightInd/>
        <w:spacing w:before="120" w:after="180"/>
        <w:jc w:val="left"/>
        <w:rPr>
          <w:rFonts w:ascii="Calibri" w:hAnsi="Calibri" w:cs="Arial"/>
          <w:szCs w:val="22"/>
        </w:rPr>
      </w:pPr>
      <w:r w:rsidRPr="00FB3D01">
        <w:rPr>
          <w:rFonts w:ascii="Calibri" w:hAnsi="Calibri" w:cs="Arial"/>
          <w:szCs w:val="22"/>
        </w:rPr>
        <w:t>The employee will ensure that any parts of their home designated as ‘work’ areas are maintained to professional standards.</w:t>
      </w:r>
    </w:p>
    <w:p w14:paraId="06351D21" w14:textId="77777777" w:rsidR="00C21F86" w:rsidRPr="00FB3D01" w:rsidRDefault="00C21F86" w:rsidP="00C21F86">
      <w:pPr>
        <w:pStyle w:val="Style2"/>
        <w:numPr>
          <w:ilvl w:val="0"/>
          <w:numId w:val="0"/>
        </w:numPr>
        <w:rPr>
          <w:rFonts w:ascii="Calibri" w:hAnsi="Calibri" w:cs="Arial"/>
          <w:szCs w:val="22"/>
        </w:rPr>
      </w:pPr>
      <w:r w:rsidRPr="00FB3D01">
        <w:rPr>
          <w:rFonts w:ascii="Calibri" w:hAnsi="Calibri" w:cs="Arial"/>
          <w:szCs w:val="22"/>
        </w:rPr>
        <w:t>Working with the Company Health &amp; Safety management, the employee shall ensure that any hazards inherent with their work activities are properly managed, and that the same protocols that would apply at the Company’s premises are implemented.</w:t>
      </w:r>
    </w:p>
    <w:p w14:paraId="3EAB21A7" w14:textId="77777777" w:rsidR="00C21F86" w:rsidRPr="00FB3D01" w:rsidRDefault="00C21F86" w:rsidP="00C21F86">
      <w:pPr>
        <w:pStyle w:val="Style2"/>
        <w:numPr>
          <w:ilvl w:val="0"/>
          <w:numId w:val="0"/>
        </w:numPr>
        <w:rPr>
          <w:rFonts w:ascii="Calibri" w:hAnsi="Calibri" w:cs="Arial"/>
          <w:szCs w:val="22"/>
        </w:rPr>
      </w:pPr>
      <w:r w:rsidRPr="00FB3D01">
        <w:rPr>
          <w:rFonts w:ascii="Calibri" w:hAnsi="Calibri" w:cs="Arial"/>
          <w:szCs w:val="22"/>
        </w:rPr>
        <w:t>If any part of the work area becomes unsuitable by dint of the work process changing, damage or breakdown of equipment etc., or by the employee’s physical needs, the employee must inform their line manager as soon as reasonably practicable.</w:t>
      </w:r>
    </w:p>
    <w:p w14:paraId="4636D304" w14:textId="77777777" w:rsidR="00C21F86" w:rsidRPr="00FB3D01" w:rsidRDefault="00C21F86" w:rsidP="00C21F86">
      <w:pPr>
        <w:pStyle w:val="Style2"/>
        <w:numPr>
          <w:ilvl w:val="0"/>
          <w:numId w:val="0"/>
        </w:numPr>
        <w:rPr>
          <w:rFonts w:ascii="Calibri" w:hAnsi="Calibri" w:cs="Arial"/>
          <w:szCs w:val="22"/>
        </w:rPr>
      </w:pPr>
      <w:r w:rsidRPr="00FB3D01">
        <w:rPr>
          <w:rFonts w:ascii="Calibri" w:hAnsi="Calibri" w:cs="Arial"/>
          <w:szCs w:val="22"/>
        </w:rPr>
        <w:t>The employee will inform their line manager of any incidents or safety concerns.</w:t>
      </w:r>
    </w:p>
    <w:p w14:paraId="404A2801" w14:textId="77777777" w:rsidR="00C21F86" w:rsidRPr="00FB3D01" w:rsidRDefault="00C21F86" w:rsidP="00C21F86">
      <w:pPr>
        <w:pStyle w:val="Style2"/>
        <w:numPr>
          <w:ilvl w:val="0"/>
          <w:numId w:val="0"/>
        </w:numPr>
        <w:tabs>
          <w:tab w:val="left" w:pos="720"/>
        </w:tabs>
        <w:ind w:left="1418"/>
        <w:rPr>
          <w:rFonts w:ascii="Calibri" w:hAnsi="Calibri" w:cs="Arial"/>
          <w:szCs w:val="22"/>
        </w:rPr>
      </w:pPr>
    </w:p>
    <w:p w14:paraId="77ED8940" w14:textId="77777777" w:rsidR="00C21F86" w:rsidRPr="00FB3D01" w:rsidRDefault="00C21F86" w:rsidP="00C21F86">
      <w:pPr>
        <w:pStyle w:val="Style1"/>
        <w:numPr>
          <w:ilvl w:val="0"/>
          <w:numId w:val="0"/>
        </w:numPr>
        <w:tabs>
          <w:tab w:val="left" w:pos="720"/>
        </w:tabs>
        <w:rPr>
          <w:rFonts w:ascii="Calibri" w:hAnsi="Calibri" w:cs="Arial"/>
          <w:sz w:val="22"/>
          <w:szCs w:val="22"/>
        </w:rPr>
      </w:pPr>
      <w:r w:rsidRPr="00FB3D01">
        <w:rPr>
          <w:rFonts w:ascii="Calibri" w:hAnsi="Calibri" w:cs="Arial"/>
          <w:sz w:val="22"/>
          <w:szCs w:val="22"/>
        </w:rPr>
        <w:t>5.4 Emergency procedures</w:t>
      </w:r>
    </w:p>
    <w:p w14:paraId="6EB742C0" w14:textId="77777777" w:rsidR="00C21F86" w:rsidRPr="00FB3D01" w:rsidRDefault="00C21F86" w:rsidP="00C21F86">
      <w:pPr>
        <w:pStyle w:val="Style1"/>
        <w:numPr>
          <w:ilvl w:val="0"/>
          <w:numId w:val="0"/>
        </w:numPr>
        <w:tabs>
          <w:tab w:val="left" w:pos="0"/>
        </w:tabs>
        <w:jc w:val="left"/>
        <w:rPr>
          <w:rFonts w:ascii="Calibri" w:hAnsi="Calibri" w:cs="Arial"/>
          <w:b w:val="0"/>
          <w:kern w:val="0"/>
          <w:sz w:val="22"/>
          <w:szCs w:val="22"/>
          <w:lang w:val="en-GB"/>
        </w:rPr>
      </w:pPr>
      <w:r w:rsidRPr="00FB3D01">
        <w:rPr>
          <w:rFonts w:ascii="Calibri" w:hAnsi="Calibri" w:cs="Arial"/>
          <w:b w:val="0"/>
          <w:sz w:val="22"/>
          <w:szCs w:val="22"/>
        </w:rPr>
        <w:t>No member of the Company will be permitted to work alone without their immediate line manager</w:t>
      </w:r>
      <w:r w:rsidRPr="00FB3D01">
        <w:rPr>
          <w:rFonts w:ascii="Calibri" w:hAnsi="Calibri" w:cs="Arial"/>
          <w:b w:val="0"/>
          <w:sz w:val="22"/>
          <w:szCs w:val="22"/>
          <w:lang w:val="en-GB"/>
        </w:rPr>
        <w:t xml:space="preserve"> or other</w:t>
      </w:r>
      <w:r w:rsidRPr="00FB3D01">
        <w:rPr>
          <w:rFonts w:ascii="Calibri" w:hAnsi="Calibri" w:cs="Arial"/>
          <w:b w:val="0"/>
          <w:kern w:val="0"/>
          <w:sz w:val="22"/>
          <w:szCs w:val="22"/>
          <w:lang w:val="en-GB"/>
        </w:rPr>
        <w:t xml:space="preserve"> designated member of staff (acting as their safety buddy) being fully aware of their whereabouts, and an approximate finishing time.</w:t>
      </w:r>
    </w:p>
    <w:p w14:paraId="0788AC2D" w14:textId="77777777" w:rsidR="00C21F86" w:rsidRPr="00FB3D01" w:rsidRDefault="00C21F86" w:rsidP="00C21F86">
      <w:pPr>
        <w:pStyle w:val="Style1"/>
        <w:numPr>
          <w:ilvl w:val="0"/>
          <w:numId w:val="0"/>
        </w:numPr>
        <w:tabs>
          <w:tab w:val="left" w:pos="0"/>
        </w:tabs>
        <w:rPr>
          <w:rFonts w:ascii="Calibri" w:hAnsi="Calibri" w:cs="Arial"/>
          <w:b w:val="0"/>
          <w:kern w:val="0"/>
          <w:sz w:val="22"/>
          <w:szCs w:val="22"/>
          <w:lang w:val="en-GB"/>
        </w:rPr>
      </w:pPr>
      <w:r w:rsidRPr="00FB3D01">
        <w:rPr>
          <w:rFonts w:ascii="Calibri" w:hAnsi="Calibri" w:cs="Arial"/>
          <w:b w:val="0"/>
          <w:kern w:val="0"/>
          <w:sz w:val="22"/>
          <w:szCs w:val="22"/>
          <w:lang w:val="en-GB"/>
        </w:rPr>
        <w:t xml:space="preserve">The employee will be required to contact their safety buddy at pre-agreed intervals. </w:t>
      </w:r>
    </w:p>
    <w:p w14:paraId="2141E788" w14:textId="77777777" w:rsidR="00C21F86" w:rsidRPr="00FB3D01" w:rsidRDefault="00C21F86" w:rsidP="00C21F86">
      <w:pPr>
        <w:pStyle w:val="Style1"/>
        <w:numPr>
          <w:ilvl w:val="0"/>
          <w:numId w:val="0"/>
        </w:numPr>
        <w:tabs>
          <w:tab w:val="left" w:pos="0"/>
        </w:tabs>
        <w:rPr>
          <w:rFonts w:ascii="Calibri" w:hAnsi="Calibri" w:cs="Arial"/>
          <w:b w:val="0"/>
          <w:kern w:val="0"/>
          <w:sz w:val="22"/>
          <w:szCs w:val="22"/>
          <w:lang w:val="en-GB"/>
        </w:rPr>
      </w:pPr>
      <w:r w:rsidRPr="00FB3D01">
        <w:rPr>
          <w:rFonts w:ascii="Calibri" w:hAnsi="Calibri" w:cs="Arial"/>
          <w:b w:val="0"/>
          <w:kern w:val="0"/>
          <w:sz w:val="22"/>
          <w:szCs w:val="22"/>
          <w:lang w:val="en-GB"/>
        </w:rPr>
        <w:t xml:space="preserve">Should any employee fail to make contact as agreed the safety buddy will attempt to reach the employee by telephone. </w:t>
      </w:r>
    </w:p>
    <w:p w14:paraId="785C142F" w14:textId="77777777" w:rsidR="00C21F86" w:rsidRPr="00FB3D01" w:rsidRDefault="00C21F86" w:rsidP="00C21F86">
      <w:pPr>
        <w:pStyle w:val="Style1"/>
        <w:numPr>
          <w:ilvl w:val="0"/>
          <w:numId w:val="0"/>
        </w:numPr>
        <w:tabs>
          <w:tab w:val="left" w:pos="0"/>
        </w:tabs>
        <w:rPr>
          <w:rFonts w:ascii="Calibri" w:hAnsi="Calibri" w:cs="Arial"/>
          <w:b w:val="0"/>
          <w:kern w:val="0"/>
          <w:sz w:val="22"/>
          <w:szCs w:val="22"/>
          <w:lang w:val="en-GB"/>
        </w:rPr>
      </w:pPr>
      <w:r w:rsidRPr="00FB3D01">
        <w:rPr>
          <w:rFonts w:ascii="Calibri" w:hAnsi="Calibri" w:cs="Arial"/>
          <w:b w:val="0"/>
          <w:kern w:val="0"/>
          <w:sz w:val="22"/>
          <w:szCs w:val="22"/>
          <w:lang w:val="en-GB"/>
        </w:rPr>
        <w:t>Should this be unsuccessful, the safety buddy will contact the Senior management team or the Emergency services.</w:t>
      </w:r>
    </w:p>
    <w:p w14:paraId="7F7F4FB9" w14:textId="77777777" w:rsidR="00C21F86" w:rsidRPr="00FB3D01" w:rsidRDefault="00C21F86" w:rsidP="00C21F86">
      <w:pPr>
        <w:pStyle w:val="BodyText"/>
        <w:rPr>
          <w:rFonts w:ascii="Calibri" w:hAnsi="Calibri"/>
          <w:b/>
          <w:bCs/>
          <w:color w:val="5CD3FE"/>
          <w:sz w:val="22"/>
          <w:szCs w:val="22"/>
        </w:rPr>
      </w:pPr>
    </w:p>
    <w:p w14:paraId="522267C3" w14:textId="77777777" w:rsidR="00C21F86" w:rsidRPr="00FB3D01" w:rsidRDefault="00C21F86" w:rsidP="00C21F86">
      <w:pPr>
        <w:pStyle w:val="BodyText"/>
        <w:rPr>
          <w:rFonts w:ascii="Calibri" w:hAnsi="Calibri"/>
          <w:b/>
          <w:bCs/>
          <w:sz w:val="26"/>
          <w:szCs w:val="26"/>
          <w:u w:val="single"/>
        </w:rPr>
      </w:pPr>
      <w:r w:rsidRPr="00FB3D01">
        <w:rPr>
          <w:rFonts w:ascii="Calibri" w:hAnsi="Calibri"/>
          <w:b/>
          <w:bCs/>
          <w:sz w:val="26"/>
          <w:szCs w:val="26"/>
        </w:rPr>
        <w:t>6 Miscellaneous:</w:t>
      </w:r>
    </w:p>
    <w:p w14:paraId="0CF391EA" w14:textId="77777777" w:rsidR="00C21F86" w:rsidRPr="00FB3D01" w:rsidRDefault="00C21F86" w:rsidP="00C21F86">
      <w:pPr>
        <w:pStyle w:val="BodyText"/>
        <w:rPr>
          <w:rFonts w:ascii="Calibri" w:hAnsi="Calibri"/>
          <w:sz w:val="22"/>
          <w:szCs w:val="22"/>
        </w:rPr>
      </w:pPr>
    </w:p>
    <w:p w14:paraId="77316AF6"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6.1 Storeroom</w:t>
      </w:r>
    </w:p>
    <w:p w14:paraId="3DE15EF8" w14:textId="77777777" w:rsidR="00C21F86" w:rsidRPr="00FB3D01" w:rsidRDefault="00C21F86" w:rsidP="00C21F86">
      <w:pPr>
        <w:pStyle w:val="BodyText"/>
        <w:spacing w:before="120"/>
        <w:rPr>
          <w:rFonts w:ascii="Calibri" w:hAnsi="Calibri"/>
          <w:sz w:val="22"/>
          <w:szCs w:val="22"/>
        </w:rPr>
      </w:pPr>
      <w:r w:rsidRPr="00FB3D01">
        <w:rPr>
          <w:rFonts w:ascii="Calibri" w:hAnsi="Calibri"/>
          <w:sz w:val="22"/>
          <w:szCs w:val="22"/>
        </w:rPr>
        <w:t>Boxes must be placed squarely on the shelves to prevent them falling off.  When stacking crates, do not pile them more than 4 crates high. This is because accidents may occur when removing the top box.  Boxes must not be stacked where they will block the exit or prevent access to other areas of the room.  There are two trolleys available for the moving of heavy boxes around the Studio.</w:t>
      </w:r>
    </w:p>
    <w:p w14:paraId="0A0536D3" w14:textId="77777777" w:rsidR="00C21F86" w:rsidRPr="00FB3D01" w:rsidRDefault="00C21F86" w:rsidP="00C21F86">
      <w:pPr>
        <w:pStyle w:val="BodyText"/>
        <w:rPr>
          <w:rFonts w:ascii="Calibri" w:hAnsi="Calibri"/>
          <w:sz w:val="22"/>
          <w:szCs w:val="22"/>
        </w:rPr>
      </w:pPr>
    </w:p>
    <w:p w14:paraId="0514F142" w14:textId="77777777" w:rsidR="00C21F86" w:rsidRPr="00FB3D01" w:rsidRDefault="00C21F86" w:rsidP="00C21F86">
      <w:pPr>
        <w:pStyle w:val="BodyText"/>
        <w:rPr>
          <w:rFonts w:ascii="Calibri" w:hAnsi="Calibri"/>
          <w:b/>
          <w:sz w:val="22"/>
          <w:szCs w:val="22"/>
        </w:rPr>
      </w:pPr>
      <w:r w:rsidRPr="00FB3D01">
        <w:rPr>
          <w:rFonts w:ascii="Calibri" w:hAnsi="Calibri"/>
          <w:b/>
          <w:sz w:val="22"/>
          <w:szCs w:val="22"/>
        </w:rPr>
        <w:t>6.2 Calling 999</w:t>
      </w:r>
    </w:p>
    <w:p w14:paraId="0F7811B9" w14:textId="77777777" w:rsidR="00C21F86" w:rsidRPr="00FB3D01" w:rsidRDefault="00C21F86" w:rsidP="00C21F86">
      <w:pPr>
        <w:pStyle w:val="BodyText"/>
        <w:spacing w:before="120"/>
        <w:rPr>
          <w:rFonts w:ascii="Calibri" w:hAnsi="Calibri"/>
          <w:b/>
          <w:bCs/>
          <w:sz w:val="22"/>
          <w:szCs w:val="22"/>
          <w:u w:val="single"/>
        </w:rPr>
      </w:pPr>
      <w:r w:rsidRPr="00FB3D01">
        <w:rPr>
          <w:rFonts w:ascii="Calibri" w:hAnsi="Calibri"/>
          <w:sz w:val="22"/>
          <w:szCs w:val="22"/>
        </w:rPr>
        <w:lastRenderedPageBreak/>
        <w:t>In certain situations one of the emergency services may have to be called.  To prevent this action being carried out by more than one person; ensure that the First Aider, Fire Marshal or Manager controlling the situation is aware that this is being done.  To save time, it will also be necessary for the emergency vehicle to be met at ground level.  A member of staff must wait at the front entrance whilst a second should wait at the back.  Once again, this information must be relayed back to the person who has taken control of the incident.</w:t>
      </w:r>
    </w:p>
    <w:p w14:paraId="0C4CA826" w14:textId="77777777" w:rsidR="00C21F86" w:rsidRPr="00FB3D01" w:rsidRDefault="00C21F86" w:rsidP="00C21F86">
      <w:pPr>
        <w:pStyle w:val="BodyText"/>
        <w:rPr>
          <w:rFonts w:ascii="Calibri" w:hAnsi="Calibri"/>
          <w:b/>
          <w:bCs/>
          <w:color w:val="5CD3FE"/>
          <w:sz w:val="22"/>
          <w:szCs w:val="22"/>
          <w:u w:val="single"/>
        </w:rPr>
      </w:pPr>
    </w:p>
    <w:p w14:paraId="73DB6749" w14:textId="77777777" w:rsidR="00C21F86" w:rsidRPr="00FB3D01" w:rsidRDefault="00C21F86" w:rsidP="00C21F86">
      <w:pPr>
        <w:pStyle w:val="BodyText"/>
        <w:rPr>
          <w:rFonts w:ascii="Calibri" w:hAnsi="Calibri"/>
          <w:b/>
          <w:sz w:val="22"/>
          <w:szCs w:val="22"/>
        </w:rPr>
      </w:pPr>
    </w:p>
    <w:p w14:paraId="43163F2D" w14:textId="77777777" w:rsidR="00C21F86" w:rsidRPr="00FB3D01" w:rsidRDefault="00C21F86" w:rsidP="00C21F86">
      <w:pPr>
        <w:pStyle w:val="BodyText"/>
        <w:rPr>
          <w:rFonts w:ascii="Calibri" w:hAnsi="Calibri"/>
          <w:sz w:val="22"/>
          <w:szCs w:val="22"/>
        </w:rPr>
      </w:pPr>
    </w:p>
    <w:p w14:paraId="47826B4D" w14:textId="77777777" w:rsidR="00C21F86" w:rsidRPr="00FB3D01" w:rsidRDefault="00C21F86" w:rsidP="00C21F86">
      <w:pPr>
        <w:pStyle w:val="BodyText"/>
        <w:rPr>
          <w:rFonts w:ascii="Calibri" w:hAnsi="Calibri"/>
          <w:sz w:val="22"/>
          <w:szCs w:val="22"/>
        </w:rPr>
      </w:pPr>
      <w:r w:rsidRPr="00FB3D01">
        <w:rPr>
          <w:rFonts w:ascii="Calibri" w:hAnsi="Calibri"/>
          <w:sz w:val="22"/>
          <w:szCs w:val="22"/>
        </w:rPr>
        <w:t xml:space="preserve"> </w:t>
      </w:r>
    </w:p>
    <w:p w14:paraId="715B4D86" w14:textId="77777777" w:rsidR="00C21F86" w:rsidRPr="00FB3D01" w:rsidRDefault="00C21F86" w:rsidP="00C21F86">
      <w:pPr>
        <w:pStyle w:val="BodyText"/>
        <w:rPr>
          <w:rFonts w:ascii="Calibri" w:hAnsi="Calibri"/>
          <w:sz w:val="22"/>
          <w:szCs w:val="22"/>
        </w:rPr>
      </w:pPr>
    </w:p>
    <w:p w14:paraId="56BA04BD" w14:textId="77777777" w:rsidR="00C21F86" w:rsidRPr="00FB3D01" w:rsidRDefault="00C21F86" w:rsidP="00C21F86">
      <w:pPr>
        <w:jc w:val="both"/>
        <w:rPr>
          <w:rFonts w:ascii="Calibri" w:hAnsi="Calibri"/>
          <w:szCs w:val="22"/>
        </w:rPr>
      </w:pPr>
    </w:p>
    <w:p w14:paraId="3954B8A0" w14:textId="77777777" w:rsidR="00C21F86" w:rsidRPr="00546B2A" w:rsidRDefault="00C21F86" w:rsidP="00C21F86">
      <w:pPr>
        <w:pStyle w:val="BodyText"/>
        <w:spacing w:line="360" w:lineRule="auto"/>
        <w:rPr>
          <w:rFonts w:ascii="Century Gothic" w:hAnsi="Century Gothic"/>
          <w:sz w:val="22"/>
          <w:szCs w:val="22"/>
        </w:rPr>
      </w:pPr>
    </w:p>
    <w:p w14:paraId="19A15042" w14:textId="77777777" w:rsidR="00C21F86" w:rsidRDefault="00C21F86" w:rsidP="00D56CC8"/>
    <w:p w14:paraId="148E9DEB" w14:textId="77777777" w:rsidR="00C21F86" w:rsidRDefault="00C21F86" w:rsidP="00D56CC8"/>
    <w:p w14:paraId="2CD413BC" w14:textId="77777777" w:rsidR="00C21F86" w:rsidRDefault="00C21F86" w:rsidP="00D56CC8"/>
    <w:p w14:paraId="7D53B854" w14:textId="77777777" w:rsidR="00C21F86" w:rsidRDefault="00C21F86" w:rsidP="00D56CC8"/>
    <w:p w14:paraId="3D317BD4" w14:textId="77777777" w:rsidR="00C21F86" w:rsidRDefault="00C21F86" w:rsidP="00D56CC8"/>
    <w:p w14:paraId="74542726" w14:textId="77777777" w:rsidR="00C21F86" w:rsidRDefault="00C21F86" w:rsidP="00D56CC8"/>
    <w:p w14:paraId="4421E9EE" w14:textId="77777777" w:rsidR="00C21F86" w:rsidRDefault="00C21F86" w:rsidP="00D56CC8"/>
    <w:p w14:paraId="0C0F7681" w14:textId="77777777" w:rsidR="00C21F86" w:rsidRDefault="00C21F86" w:rsidP="00D56CC8"/>
    <w:p w14:paraId="24003FD7" w14:textId="77777777" w:rsidR="00C21F86" w:rsidRDefault="00C21F86" w:rsidP="00D56CC8"/>
    <w:p w14:paraId="19E2921B" w14:textId="77777777" w:rsidR="00C21F86" w:rsidRDefault="00C21F86" w:rsidP="00D56CC8"/>
    <w:p w14:paraId="72D12BB7" w14:textId="77777777" w:rsidR="00C21F86" w:rsidRDefault="00C21F86" w:rsidP="00D56CC8"/>
    <w:p w14:paraId="1F653B15" w14:textId="77777777" w:rsidR="00C21F86" w:rsidRDefault="00C21F86" w:rsidP="00D56CC8"/>
    <w:p w14:paraId="334697A5" w14:textId="77777777" w:rsidR="00C21F86" w:rsidRDefault="00C21F86" w:rsidP="00D56CC8"/>
    <w:p w14:paraId="11A241D4" w14:textId="77777777" w:rsidR="00C21F86" w:rsidRDefault="00C21F86" w:rsidP="00D56CC8"/>
    <w:p w14:paraId="346280FE" w14:textId="77777777" w:rsidR="00C21F86" w:rsidRDefault="00C21F86" w:rsidP="00D56CC8"/>
    <w:p w14:paraId="61BBB364" w14:textId="77777777" w:rsidR="00C21F86" w:rsidRDefault="00C21F86" w:rsidP="00D56CC8"/>
    <w:p w14:paraId="759108BA" w14:textId="77777777" w:rsidR="00C21F86" w:rsidRDefault="00C21F86" w:rsidP="00D56CC8"/>
    <w:p w14:paraId="60BA2D25" w14:textId="77777777" w:rsidR="00C21F86" w:rsidRDefault="00C21F86" w:rsidP="00D56CC8"/>
    <w:p w14:paraId="26D3E32E" w14:textId="77777777" w:rsidR="00C21F86" w:rsidRDefault="00C21F86" w:rsidP="00D56CC8"/>
    <w:p w14:paraId="24C17310" w14:textId="77777777" w:rsidR="00C21F86" w:rsidRDefault="00C21F86" w:rsidP="00D56CC8"/>
    <w:p w14:paraId="2D1EEE7D" w14:textId="77777777" w:rsidR="00C21F86" w:rsidRDefault="00C21F86" w:rsidP="00D56CC8"/>
    <w:p w14:paraId="79451816" w14:textId="77777777" w:rsidR="00C21F86" w:rsidRDefault="00C21F86" w:rsidP="00D56CC8"/>
    <w:p w14:paraId="79E44A80" w14:textId="77777777" w:rsidR="00C21F86" w:rsidRDefault="00C21F86" w:rsidP="00D56CC8"/>
    <w:p w14:paraId="322AB41A" w14:textId="77777777" w:rsidR="00C21F86" w:rsidRDefault="00C21F86" w:rsidP="00D56CC8"/>
    <w:p w14:paraId="1FBF3E0D" w14:textId="77777777" w:rsidR="00C21F86" w:rsidRDefault="00C21F86" w:rsidP="00D56CC8"/>
    <w:p w14:paraId="7F70AA3C" w14:textId="77777777" w:rsidR="00C21F86" w:rsidRDefault="00C21F86" w:rsidP="00D56CC8"/>
    <w:p w14:paraId="4787BF67" w14:textId="77777777" w:rsidR="00C21F86" w:rsidRDefault="00C21F86" w:rsidP="00D56CC8"/>
    <w:p w14:paraId="07ABEA18" w14:textId="77777777" w:rsidR="00C21F86" w:rsidRDefault="00C21F86" w:rsidP="00D56CC8"/>
    <w:p w14:paraId="64B0F290" w14:textId="77777777" w:rsidR="00C21F86" w:rsidRDefault="00C21F86" w:rsidP="00D56CC8"/>
    <w:p w14:paraId="582680CA" w14:textId="77777777" w:rsidR="00C21F86" w:rsidRDefault="00C21F86" w:rsidP="00D56CC8"/>
    <w:p w14:paraId="02D4E23A" w14:textId="77777777" w:rsidR="00C21F86" w:rsidRDefault="00C21F86" w:rsidP="00D56CC8"/>
    <w:p w14:paraId="22C3FB42" w14:textId="77777777" w:rsidR="00C21F86" w:rsidRDefault="00C21F86" w:rsidP="00D56CC8"/>
    <w:p w14:paraId="0F5EF122" w14:textId="77777777" w:rsidR="00C21F86" w:rsidRDefault="00C21F86" w:rsidP="00D56CC8"/>
    <w:p w14:paraId="0DFE2607" w14:textId="77777777" w:rsidR="00C21F86" w:rsidRDefault="00C21F86" w:rsidP="00D56CC8"/>
    <w:p w14:paraId="70F29553" w14:textId="77777777" w:rsidR="00C21F86" w:rsidRDefault="00C21F86" w:rsidP="00D56CC8"/>
    <w:p w14:paraId="07CC667A" w14:textId="2611F2EE" w:rsidR="00D56CC8" w:rsidRDefault="00D56CC8" w:rsidP="00D56CC8">
      <w:r>
        <w:t>Version Control Table</w:t>
      </w:r>
    </w:p>
    <w:p w14:paraId="4784036D" w14:textId="77777777" w:rsidR="00D56CC8" w:rsidRDefault="00D56CC8" w:rsidP="00D56C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3268"/>
        <w:gridCol w:w="2268"/>
        <w:gridCol w:w="1276"/>
      </w:tblGrid>
      <w:tr w:rsidR="00D56CC8" w:rsidRPr="00AB48B0" w14:paraId="747E9FF7" w14:textId="77777777" w:rsidTr="002A179E">
        <w:trPr>
          <w:trHeight w:val="93"/>
        </w:trPr>
        <w:tc>
          <w:tcPr>
            <w:tcW w:w="1938" w:type="dxa"/>
          </w:tcPr>
          <w:p w14:paraId="2E8453C6" w14:textId="77777777" w:rsidR="00D56CC8" w:rsidRPr="00AB48B0" w:rsidRDefault="00D56CC8" w:rsidP="002A179E">
            <w:pPr>
              <w:pStyle w:val="Default"/>
              <w:rPr>
                <w:rFonts w:asciiTheme="minorHAnsi" w:hAnsiTheme="minorHAnsi"/>
                <w:sz w:val="22"/>
                <w:szCs w:val="22"/>
              </w:rPr>
            </w:pPr>
            <w:r w:rsidRPr="00AB48B0">
              <w:rPr>
                <w:rFonts w:asciiTheme="minorHAnsi" w:hAnsiTheme="minorHAnsi"/>
                <w:b/>
                <w:bCs/>
                <w:sz w:val="22"/>
                <w:szCs w:val="22"/>
              </w:rPr>
              <w:t xml:space="preserve">Version Number </w:t>
            </w:r>
          </w:p>
        </w:tc>
        <w:tc>
          <w:tcPr>
            <w:tcW w:w="3268" w:type="dxa"/>
          </w:tcPr>
          <w:p w14:paraId="258EB157" w14:textId="77777777" w:rsidR="00D56CC8" w:rsidRPr="00AB48B0" w:rsidRDefault="00D56CC8" w:rsidP="002A179E">
            <w:pPr>
              <w:pStyle w:val="Default"/>
              <w:rPr>
                <w:rFonts w:asciiTheme="minorHAnsi" w:hAnsiTheme="minorHAnsi"/>
                <w:sz w:val="22"/>
                <w:szCs w:val="22"/>
              </w:rPr>
            </w:pPr>
            <w:r w:rsidRPr="00AB48B0">
              <w:rPr>
                <w:rFonts w:asciiTheme="minorHAnsi" w:hAnsiTheme="minorHAnsi"/>
                <w:b/>
                <w:bCs/>
                <w:sz w:val="22"/>
                <w:szCs w:val="22"/>
              </w:rPr>
              <w:t xml:space="preserve">Purpose/Change </w:t>
            </w:r>
          </w:p>
        </w:tc>
        <w:tc>
          <w:tcPr>
            <w:tcW w:w="2268" w:type="dxa"/>
          </w:tcPr>
          <w:p w14:paraId="6E362B59" w14:textId="77777777" w:rsidR="00D56CC8" w:rsidRPr="00AB48B0" w:rsidRDefault="00D56CC8" w:rsidP="002A179E">
            <w:pPr>
              <w:pStyle w:val="Default"/>
              <w:rPr>
                <w:rFonts w:asciiTheme="minorHAnsi" w:hAnsiTheme="minorHAnsi"/>
                <w:sz w:val="22"/>
                <w:szCs w:val="22"/>
              </w:rPr>
            </w:pPr>
            <w:r w:rsidRPr="00AB48B0">
              <w:rPr>
                <w:rFonts w:asciiTheme="minorHAnsi" w:hAnsiTheme="minorHAnsi"/>
                <w:b/>
                <w:bCs/>
                <w:sz w:val="22"/>
                <w:szCs w:val="22"/>
              </w:rPr>
              <w:t xml:space="preserve">Author </w:t>
            </w:r>
          </w:p>
        </w:tc>
        <w:tc>
          <w:tcPr>
            <w:tcW w:w="1276" w:type="dxa"/>
          </w:tcPr>
          <w:p w14:paraId="2F29DFE2" w14:textId="77777777" w:rsidR="00D56CC8" w:rsidRPr="00AB48B0" w:rsidRDefault="00D56CC8" w:rsidP="002A179E">
            <w:pPr>
              <w:pStyle w:val="Default"/>
              <w:rPr>
                <w:rFonts w:asciiTheme="minorHAnsi" w:hAnsiTheme="minorHAnsi"/>
                <w:sz w:val="22"/>
                <w:szCs w:val="22"/>
              </w:rPr>
            </w:pPr>
            <w:r w:rsidRPr="00AB48B0">
              <w:rPr>
                <w:rFonts w:asciiTheme="minorHAnsi" w:hAnsiTheme="minorHAnsi"/>
                <w:b/>
                <w:bCs/>
                <w:sz w:val="22"/>
                <w:szCs w:val="22"/>
              </w:rPr>
              <w:t xml:space="preserve">Date </w:t>
            </w:r>
          </w:p>
        </w:tc>
      </w:tr>
      <w:tr w:rsidR="00D56CC8" w:rsidRPr="00AB48B0" w14:paraId="3F964BF2" w14:textId="77777777" w:rsidTr="002A179E">
        <w:trPr>
          <w:trHeight w:val="322"/>
        </w:trPr>
        <w:tc>
          <w:tcPr>
            <w:tcW w:w="1938" w:type="dxa"/>
          </w:tcPr>
          <w:p w14:paraId="38CBAFC8" w14:textId="77777777" w:rsidR="00D56CC8" w:rsidRPr="00AB48B0" w:rsidRDefault="00D56CC8" w:rsidP="002A179E">
            <w:pPr>
              <w:pStyle w:val="Default"/>
              <w:rPr>
                <w:rFonts w:asciiTheme="minorHAnsi" w:hAnsiTheme="minorHAnsi"/>
                <w:sz w:val="22"/>
                <w:szCs w:val="22"/>
              </w:rPr>
            </w:pPr>
            <w:r>
              <w:rPr>
                <w:rFonts w:asciiTheme="minorHAnsi" w:hAnsiTheme="minorHAnsi"/>
                <w:sz w:val="22"/>
                <w:szCs w:val="22"/>
              </w:rPr>
              <w:t>1.0</w:t>
            </w:r>
          </w:p>
        </w:tc>
        <w:tc>
          <w:tcPr>
            <w:tcW w:w="3268" w:type="dxa"/>
          </w:tcPr>
          <w:p w14:paraId="7923589B" w14:textId="77777777" w:rsidR="00D56CC8" w:rsidRPr="00AB48B0" w:rsidRDefault="00D56CC8" w:rsidP="002A179E">
            <w:pPr>
              <w:pStyle w:val="Default"/>
              <w:rPr>
                <w:rFonts w:asciiTheme="minorHAnsi" w:hAnsiTheme="minorHAnsi"/>
                <w:sz w:val="22"/>
                <w:szCs w:val="22"/>
              </w:rPr>
            </w:pPr>
            <w:r>
              <w:rPr>
                <w:rFonts w:asciiTheme="minorHAnsi" w:hAnsiTheme="minorHAnsi"/>
                <w:sz w:val="22"/>
                <w:szCs w:val="22"/>
              </w:rPr>
              <w:t>Document released</w:t>
            </w:r>
          </w:p>
        </w:tc>
        <w:tc>
          <w:tcPr>
            <w:tcW w:w="2268" w:type="dxa"/>
          </w:tcPr>
          <w:p w14:paraId="5C0B210D" w14:textId="217106CB" w:rsidR="00D56CC8" w:rsidRPr="00AB48B0" w:rsidRDefault="00D56CC8" w:rsidP="002A179E">
            <w:pPr>
              <w:pStyle w:val="Default"/>
              <w:rPr>
                <w:rFonts w:asciiTheme="minorHAnsi" w:hAnsiTheme="minorHAnsi"/>
                <w:sz w:val="22"/>
                <w:szCs w:val="22"/>
              </w:rPr>
            </w:pPr>
            <w:r>
              <w:rPr>
                <w:rFonts w:asciiTheme="minorHAnsi" w:hAnsiTheme="minorHAnsi"/>
                <w:sz w:val="22"/>
                <w:szCs w:val="22"/>
              </w:rPr>
              <w:t xml:space="preserve">Isabel Montoya-Perez, General Manager  </w:t>
            </w:r>
          </w:p>
        </w:tc>
        <w:tc>
          <w:tcPr>
            <w:tcW w:w="1276" w:type="dxa"/>
          </w:tcPr>
          <w:p w14:paraId="31FFDB8C" w14:textId="5F048A6A" w:rsidR="00D56CC8" w:rsidRPr="00AB48B0" w:rsidRDefault="00D56CC8" w:rsidP="002A179E">
            <w:pPr>
              <w:pStyle w:val="Default"/>
              <w:rPr>
                <w:rFonts w:asciiTheme="minorHAnsi" w:hAnsiTheme="minorHAnsi"/>
                <w:sz w:val="22"/>
                <w:szCs w:val="22"/>
              </w:rPr>
            </w:pPr>
            <w:r>
              <w:rPr>
                <w:rFonts w:asciiTheme="minorHAnsi" w:hAnsiTheme="minorHAnsi"/>
                <w:sz w:val="22"/>
                <w:szCs w:val="22"/>
              </w:rPr>
              <w:t>13/02/2024</w:t>
            </w:r>
          </w:p>
        </w:tc>
      </w:tr>
    </w:tbl>
    <w:p w14:paraId="61E1A68D" w14:textId="77777777" w:rsidR="00D56CC8" w:rsidRDefault="00D56CC8" w:rsidP="00D56CC8">
      <w:pPr>
        <w:spacing w:line="259" w:lineRule="auto"/>
      </w:pPr>
    </w:p>
    <w:p w14:paraId="4CC92B59" w14:textId="28BF6A08" w:rsidR="00DE6895" w:rsidRDefault="00DE6895" w:rsidP="00DE6895">
      <w:pPr>
        <w:jc w:val="center"/>
        <w:rPr>
          <w:rFonts w:ascii="Helvetica Neue LT Std 75" w:eastAsiaTheme="majorEastAsia" w:hAnsi="Helvetica Neue LT Std 75" w:cstheme="majorBidi"/>
          <w:b/>
          <w:bCs/>
          <w:color w:val="1AB1BE"/>
          <w:sz w:val="28"/>
          <w:szCs w:val="32"/>
          <w:lang w:val="en-GB"/>
        </w:rPr>
      </w:pPr>
    </w:p>
    <w:sectPr w:rsidR="00DE6895" w:rsidSect="00FF2F20">
      <w:headerReference w:type="even" r:id="rId11"/>
      <w:headerReference w:type="default" r:id="rId12"/>
      <w:footerReference w:type="default" r:id="rId13"/>
      <w:footerReference w:type="first" r:id="rId14"/>
      <w:pgSz w:w="11900" w:h="16840"/>
      <w:pgMar w:top="1845" w:right="1440" w:bottom="2107"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DFBA" w14:textId="77777777" w:rsidR="00FF2F20" w:rsidRDefault="00FF2F20" w:rsidP="00462A36">
      <w:r>
        <w:separator/>
      </w:r>
    </w:p>
  </w:endnote>
  <w:endnote w:type="continuationSeparator" w:id="0">
    <w:p w14:paraId="42C54EF4" w14:textId="77777777" w:rsidR="00FF2F20" w:rsidRDefault="00FF2F20" w:rsidP="0046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Std 45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nockou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LT Std 75">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164990"/>
      <w:docPartObj>
        <w:docPartGallery w:val="Page Numbers (Top of Page)"/>
        <w:docPartUnique/>
      </w:docPartObj>
    </w:sdtPr>
    <w:sdtEndPr>
      <w:rPr>
        <w:rStyle w:val="PageNumber"/>
      </w:rPr>
    </w:sdtEndPr>
    <w:sdtContent>
      <w:p w14:paraId="33D30A3F" w14:textId="77777777" w:rsidR="00DE6895" w:rsidRDefault="00DE6895" w:rsidP="00DE6895">
        <w:pPr>
          <w:pStyle w:val="Header"/>
          <w:framePr w:wrap="none" w:vAnchor="text" w:hAnchor="page" w:x="11041" w:y="267"/>
          <w:rPr>
            <w:rStyle w:val="PageNumber"/>
          </w:rPr>
        </w:pPr>
        <w:r>
          <w:rPr>
            <w:rStyle w:val="PageNumber"/>
          </w:rPr>
          <w:fldChar w:fldCharType="begin"/>
        </w:r>
        <w:r>
          <w:rPr>
            <w:rStyle w:val="PageNumber"/>
          </w:rPr>
          <w:instrText xml:space="preserve"> PAGE </w:instrText>
        </w:r>
        <w:r>
          <w:rPr>
            <w:rStyle w:val="PageNumber"/>
          </w:rPr>
          <w:fldChar w:fldCharType="separate"/>
        </w:r>
        <w:r w:rsidR="00E42F59">
          <w:rPr>
            <w:rStyle w:val="PageNumber"/>
            <w:noProof/>
          </w:rPr>
          <w:t>1</w:t>
        </w:r>
        <w:r>
          <w:rPr>
            <w:rStyle w:val="PageNumber"/>
          </w:rPr>
          <w:fldChar w:fldCharType="end"/>
        </w:r>
      </w:p>
    </w:sdtContent>
  </w:sdt>
  <w:p w14:paraId="6A5970A7" w14:textId="32EB4F0D" w:rsidR="00DE6895" w:rsidRDefault="00154A72">
    <w:pPr>
      <w:pStyle w:val="Footer"/>
    </w:pPr>
    <w:r>
      <w:rPr>
        <w:noProof/>
      </w:rPr>
      <w:drawing>
        <wp:anchor distT="0" distB="0" distL="114300" distR="114300" simplePos="0" relativeHeight="251660288" behindDoc="1" locked="0" layoutInCell="1" allowOverlap="1" wp14:anchorId="08448436" wp14:editId="4B806B9B">
          <wp:simplePos x="0" y="0"/>
          <wp:positionH relativeFrom="margin">
            <wp:posOffset>-640080</wp:posOffset>
          </wp:positionH>
          <wp:positionV relativeFrom="page">
            <wp:posOffset>9631680</wp:posOffset>
          </wp:positionV>
          <wp:extent cx="2187575" cy="868680"/>
          <wp:effectExtent l="0" t="0" r="0" b="0"/>
          <wp:wrapTight wrapText="bothSides">
            <wp:wrapPolygon edited="0">
              <wp:start x="1129" y="2368"/>
              <wp:lineTo x="564" y="7579"/>
              <wp:lineTo x="940" y="17526"/>
              <wp:lineTo x="17305" y="19895"/>
              <wp:lineTo x="17493" y="20842"/>
              <wp:lineTo x="18998" y="20842"/>
              <wp:lineTo x="19750" y="18474"/>
              <wp:lineTo x="20691" y="16579"/>
              <wp:lineTo x="19374" y="10895"/>
              <wp:lineTo x="14672" y="9474"/>
              <wp:lineTo x="12603" y="2368"/>
              <wp:lineTo x="1129" y="2368"/>
            </wp:wrapPolygon>
          </wp:wrapTight>
          <wp:docPr id="2040635580" name="Picture 2040635580"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14503" name="Picture 3" descr="A black background with blue and grey text&#10;&#10;Description automatically generated"/>
                  <pic:cNvPicPr/>
                </pic:nvPicPr>
                <pic:blipFill rotWithShape="1">
                  <a:blip r:embed="rId1">
                    <a:extLst>
                      <a:ext uri="{28A0092B-C50C-407E-A947-70E740481C1C}">
                        <a14:useLocalDpi xmlns:a14="http://schemas.microsoft.com/office/drawing/2010/main" val="0"/>
                      </a:ext>
                    </a:extLst>
                  </a:blip>
                  <a:srcRect t="31673" b="28621"/>
                  <a:stretch/>
                </pic:blipFill>
                <pic:spPr bwMode="auto">
                  <a:xfrm>
                    <a:off x="0" y="0"/>
                    <a:ext cx="2187575" cy="868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29E" w14:textId="7E59D6B5" w:rsidR="00F22D72" w:rsidRDefault="00F22D72" w:rsidP="00F22D72">
    <w:pPr>
      <w:pStyle w:val="Footer"/>
      <w:jc w:val="center"/>
    </w:pPr>
    <w:proofErr w:type="spellStart"/>
    <w:r>
      <w:t>Appco</w:t>
    </w:r>
    <w:proofErr w:type="spellEnd"/>
    <w:r>
      <w:t xml:space="preserve"> </w:t>
    </w:r>
    <w:r w:rsidR="00AC7FFC">
      <w:t>Marketing</w:t>
    </w:r>
    <w:r w:rsidR="00154A72">
      <w:t>. Registration Number 728095. Registered in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377F" w14:textId="77777777" w:rsidR="00FF2F20" w:rsidRDefault="00FF2F20" w:rsidP="00462A36">
      <w:r>
        <w:separator/>
      </w:r>
    </w:p>
  </w:footnote>
  <w:footnote w:type="continuationSeparator" w:id="0">
    <w:p w14:paraId="624D326C" w14:textId="77777777" w:rsidR="00FF2F20" w:rsidRDefault="00FF2F20" w:rsidP="0046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2176547"/>
      <w:docPartObj>
        <w:docPartGallery w:val="Page Numbers (Top of Page)"/>
        <w:docPartUnique/>
      </w:docPartObj>
    </w:sdtPr>
    <w:sdtEndPr>
      <w:rPr>
        <w:rStyle w:val="PageNumber"/>
      </w:rPr>
    </w:sdtEndPr>
    <w:sdtContent>
      <w:p w14:paraId="0CB2ACF4" w14:textId="02B5A0AB" w:rsidR="00DE6895" w:rsidRDefault="00DE6895" w:rsidP="005578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8AE5B" w14:textId="77777777" w:rsidR="00DE6895" w:rsidRDefault="00DE6895" w:rsidP="00DE68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AE1" w14:textId="1E96B33A" w:rsidR="00680263" w:rsidRDefault="00680263">
    <w:pPr>
      <w:pStyle w:val="Header"/>
    </w:pPr>
    <w:r>
      <w:t>Version 1.0 - 2024</w:t>
    </w:r>
  </w:p>
  <w:p w14:paraId="7804133B" w14:textId="66E71044" w:rsidR="00462A36" w:rsidRDefault="00462A36" w:rsidP="00DE689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4E7F4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296A051C"/>
    <w:multiLevelType w:val="hybridMultilevel"/>
    <w:tmpl w:val="7C347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0C30BA"/>
    <w:multiLevelType w:val="hybridMultilevel"/>
    <w:tmpl w:val="2CCC0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A5FDE"/>
    <w:multiLevelType w:val="hybridMultilevel"/>
    <w:tmpl w:val="8C58B684"/>
    <w:lvl w:ilvl="0" w:tplc="EE0C022C">
      <w:start w:val="16"/>
      <w:numFmt w:val="bullet"/>
      <w:lvlText w:val="-"/>
      <w:lvlJc w:val="left"/>
      <w:pPr>
        <w:ind w:left="765"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3A92960"/>
    <w:multiLevelType w:val="hybridMultilevel"/>
    <w:tmpl w:val="1390E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83A11"/>
    <w:multiLevelType w:val="multilevel"/>
    <w:tmpl w:val="3BBC1E16"/>
    <w:lvl w:ilvl="0">
      <w:start w:val="1"/>
      <w:numFmt w:val="decimal"/>
      <w:pStyle w:val="Style1"/>
      <w:lvlText w:val="%1."/>
      <w:lvlJc w:val="left"/>
      <w:pPr>
        <w:tabs>
          <w:tab w:val="num" w:pos="709"/>
        </w:tabs>
        <w:ind w:left="709" w:hanging="709"/>
      </w:pPr>
      <w:rPr>
        <w:rFonts w:ascii="Arial" w:hAnsi="Arial" w:cs="Times New Roman" w:hint="default"/>
        <w:b/>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0"/>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0"/>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0"/>
      <w:pStyle w:val="Style311"/>
      <w:lvlText w:val="%1.%3.%5"/>
      <w:lvlJc w:val="left"/>
      <w:pPr>
        <w:tabs>
          <w:tab w:val="num" w:pos="2126"/>
        </w:tabs>
        <w:ind w:left="2126" w:hanging="708"/>
      </w:pPr>
      <w:rPr>
        <w:rFonts w:cs="Times New Roman"/>
      </w:rPr>
    </w:lvl>
    <w:lvl w:ilvl="5">
      <w:start w:val="1"/>
      <w:numFmt w:val="lowerLetter"/>
      <w:lvlRestart w:val="0"/>
      <w:pStyle w:val="Style3a"/>
      <w:lvlText w:val="%6)"/>
      <w:lvlJc w:val="left"/>
      <w:pPr>
        <w:tabs>
          <w:tab w:val="num" w:pos="2126"/>
        </w:tabs>
        <w:ind w:left="2126" w:hanging="708"/>
      </w:pPr>
      <w:rPr>
        <w:rFonts w:cs="Times New Roman"/>
      </w:rPr>
    </w:lvl>
    <w:lvl w:ilvl="6">
      <w:start w:val="1"/>
      <w:numFmt w:val="decimal"/>
      <w:lvlRestart w:val="0"/>
      <w:pStyle w:val="Style4"/>
      <w:lvlText w:val="%1.%3.%5.%7"/>
      <w:lvlJc w:val="left"/>
      <w:pPr>
        <w:tabs>
          <w:tab w:val="num" w:pos="2835"/>
        </w:tabs>
        <w:ind w:left="2835" w:hanging="709"/>
      </w:pPr>
      <w:rPr>
        <w:rFonts w:cs="Times New Roman"/>
      </w:rPr>
    </w:lvl>
    <w:lvl w:ilvl="7">
      <w:start w:val="1"/>
      <w:numFmt w:val="lowerLetter"/>
      <w:lvlRestart w:val="0"/>
      <w:pStyle w:val="Style4a"/>
      <w:lvlText w:val="%8)"/>
      <w:lvlJc w:val="left"/>
      <w:pPr>
        <w:tabs>
          <w:tab w:val="num" w:pos="2835"/>
        </w:tabs>
        <w:ind w:left="2835" w:hanging="709"/>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4D73001F"/>
    <w:multiLevelType w:val="hybridMultilevel"/>
    <w:tmpl w:val="B35C5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41257"/>
    <w:multiLevelType w:val="hybridMultilevel"/>
    <w:tmpl w:val="81728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F7C91"/>
    <w:multiLevelType w:val="hybridMultilevel"/>
    <w:tmpl w:val="316678E8"/>
    <w:lvl w:ilvl="0" w:tplc="EE0C022C">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B4885"/>
    <w:multiLevelType w:val="hybridMultilevel"/>
    <w:tmpl w:val="312CAAFE"/>
    <w:lvl w:ilvl="0" w:tplc="08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0" w15:restartNumberingAfterBreak="0">
    <w:nsid w:val="6490450A"/>
    <w:multiLevelType w:val="hybridMultilevel"/>
    <w:tmpl w:val="BF387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7626EF"/>
    <w:multiLevelType w:val="hybridMultilevel"/>
    <w:tmpl w:val="BC021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6268D2"/>
    <w:multiLevelType w:val="hybridMultilevel"/>
    <w:tmpl w:val="FF10C02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890711">
    <w:abstractNumId w:val="0"/>
  </w:num>
  <w:num w:numId="2" w16cid:durableId="312297685">
    <w:abstractNumId w:val="8"/>
  </w:num>
  <w:num w:numId="3" w16cid:durableId="2119981252">
    <w:abstractNumId w:val="3"/>
  </w:num>
  <w:num w:numId="4" w16cid:durableId="388117219">
    <w:abstractNumId w:val="12"/>
  </w:num>
  <w:num w:numId="5" w16cid:durableId="1361858602">
    <w:abstractNumId w:val="9"/>
  </w:num>
  <w:num w:numId="6" w16cid:durableId="1118985618">
    <w:abstractNumId w:val="11"/>
  </w:num>
  <w:num w:numId="7" w16cid:durableId="405809357">
    <w:abstractNumId w:val="6"/>
  </w:num>
  <w:num w:numId="8" w16cid:durableId="2090157051">
    <w:abstractNumId w:val="1"/>
  </w:num>
  <w:num w:numId="9" w16cid:durableId="892081868">
    <w:abstractNumId w:val="4"/>
  </w:num>
  <w:num w:numId="10" w16cid:durableId="1163201670">
    <w:abstractNumId w:val="10"/>
  </w:num>
  <w:num w:numId="11" w16cid:durableId="900024604">
    <w:abstractNumId w:val="2"/>
  </w:num>
  <w:num w:numId="12" w16cid:durableId="524944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09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36"/>
    <w:rsid w:val="00006602"/>
    <w:rsid w:val="00090289"/>
    <w:rsid w:val="00117788"/>
    <w:rsid w:val="00126E3B"/>
    <w:rsid w:val="00154A72"/>
    <w:rsid w:val="001A28C9"/>
    <w:rsid w:val="00266A14"/>
    <w:rsid w:val="00322D61"/>
    <w:rsid w:val="003D3EFE"/>
    <w:rsid w:val="00401C60"/>
    <w:rsid w:val="00462A36"/>
    <w:rsid w:val="00637C2D"/>
    <w:rsid w:val="00680263"/>
    <w:rsid w:val="006847D9"/>
    <w:rsid w:val="006865BA"/>
    <w:rsid w:val="006A6750"/>
    <w:rsid w:val="006C76B6"/>
    <w:rsid w:val="00726743"/>
    <w:rsid w:val="00916715"/>
    <w:rsid w:val="00927ACB"/>
    <w:rsid w:val="00AC7FFC"/>
    <w:rsid w:val="00B3276B"/>
    <w:rsid w:val="00BF29A9"/>
    <w:rsid w:val="00BF43A6"/>
    <w:rsid w:val="00C21F86"/>
    <w:rsid w:val="00C73A26"/>
    <w:rsid w:val="00C773BB"/>
    <w:rsid w:val="00D56CC8"/>
    <w:rsid w:val="00DE6895"/>
    <w:rsid w:val="00E42F59"/>
    <w:rsid w:val="00E4380E"/>
    <w:rsid w:val="00F22D72"/>
    <w:rsid w:val="00F65CDC"/>
    <w:rsid w:val="00F73998"/>
    <w:rsid w:val="00FF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0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F59"/>
    <w:rPr>
      <w:color w:val="5D5C5E"/>
      <w:sz w:val="22"/>
    </w:rPr>
  </w:style>
  <w:style w:type="paragraph" w:styleId="Heading1">
    <w:name w:val="heading 1"/>
    <w:basedOn w:val="Normal"/>
    <w:next w:val="Normal"/>
    <w:link w:val="Heading1Char"/>
    <w:uiPriority w:val="9"/>
    <w:qFormat/>
    <w:rsid w:val="00E42F59"/>
    <w:pPr>
      <w:keepNext/>
      <w:keepLines/>
      <w:spacing w:before="240"/>
      <w:outlineLvl w:val="0"/>
    </w:pPr>
    <w:rPr>
      <w:rFonts w:eastAsiaTheme="majorEastAsia" w:cstheme="majorBidi"/>
      <w:b/>
      <w:bCs/>
      <w:color w:val="1AB1BE"/>
      <w:sz w:val="28"/>
      <w:szCs w:val="32"/>
    </w:rPr>
  </w:style>
  <w:style w:type="paragraph" w:styleId="Heading2">
    <w:name w:val="heading 2"/>
    <w:basedOn w:val="Normal"/>
    <w:next w:val="Normal"/>
    <w:link w:val="Heading2Char"/>
    <w:uiPriority w:val="9"/>
    <w:unhideWhenUsed/>
    <w:qFormat/>
    <w:rsid w:val="00E42F59"/>
    <w:pPr>
      <w:keepNext/>
      <w:keepLines/>
      <w:spacing w:before="40"/>
      <w:outlineLvl w:val="1"/>
    </w:pPr>
    <w:rPr>
      <w:rFonts w:eastAsiaTheme="majorEastAsia" w:cstheme="majorBidi"/>
      <w:b/>
      <w:bCs/>
      <w:sz w:val="24"/>
      <w:szCs w:val="26"/>
    </w:rPr>
  </w:style>
  <w:style w:type="paragraph" w:styleId="Heading3">
    <w:name w:val="heading 3"/>
    <w:aliases w:val="Pull quote"/>
    <w:basedOn w:val="Normal"/>
    <w:next w:val="Normal"/>
    <w:link w:val="Heading3Char"/>
    <w:uiPriority w:val="9"/>
    <w:unhideWhenUsed/>
    <w:qFormat/>
    <w:rsid w:val="00E42F59"/>
    <w:pPr>
      <w:keepNext/>
      <w:keepLines/>
      <w:spacing w:before="40"/>
      <w:outlineLvl w:val="2"/>
    </w:pPr>
    <w:rPr>
      <w:rFonts w:eastAsiaTheme="majorEastAsia" w:cstheme="majorBidi"/>
      <w:color w:val="1AB1BE"/>
      <w:sz w:val="24"/>
    </w:rPr>
  </w:style>
  <w:style w:type="paragraph" w:styleId="Heading4">
    <w:name w:val="heading 4"/>
    <w:basedOn w:val="Normal"/>
    <w:next w:val="Normal"/>
    <w:link w:val="Heading4Char"/>
    <w:uiPriority w:val="9"/>
    <w:unhideWhenUsed/>
    <w:qFormat/>
    <w:rsid w:val="00E42F59"/>
    <w:pPr>
      <w:keepNext/>
      <w:keepLines/>
      <w:spacing w:before="40"/>
      <w:outlineLvl w:val="3"/>
    </w:pPr>
    <w:rPr>
      <w:rFonts w:eastAsiaTheme="majorEastAsia" w:cstheme="majorBidi"/>
    </w:rPr>
  </w:style>
  <w:style w:type="paragraph" w:styleId="Heading5">
    <w:name w:val="heading 5"/>
    <w:basedOn w:val="Normal"/>
    <w:next w:val="Normal"/>
    <w:link w:val="Heading5Char"/>
    <w:uiPriority w:val="9"/>
    <w:semiHidden/>
    <w:unhideWhenUsed/>
    <w:qFormat/>
    <w:rsid w:val="001A28C9"/>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A28C9"/>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A28C9"/>
    <w:rPr>
      <w:rFonts w:ascii="Helvetica Neue LT Std 45 Light" w:eastAsiaTheme="minorEastAsia" w:hAnsi="Helvetica Neue LT Std 45 Light"/>
      <w:color w:val="5A5A5A" w:themeColor="text1" w:themeTint="A5"/>
      <w:spacing w:val="15"/>
      <w:sz w:val="22"/>
      <w:szCs w:val="22"/>
    </w:rPr>
  </w:style>
  <w:style w:type="character" w:styleId="Strong">
    <w:name w:val="Strong"/>
    <w:basedOn w:val="DefaultParagraphFont"/>
    <w:uiPriority w:val="22"/>
    <w:qFormat/>
    <w:rsid w:val="00E42F59"/>
    <w:rPr>
      <w:rFonts w:asciiTheme="minorHAnsi" w:hAnsiTheme="minorHAnsi"/>
      <w:b/>
      <w:bCs/>
    </w:rPr>
  </w:style>
  <w:style w:type="paragraph" w:styleId="Quote">
    <w:name w:val="Quote"/>
    <w:basedOn w:val="Normal"/>
    <w:next w:val="Normal"/>
    <w:link w:val="QuoteChar"/>
    <w:uiPriority w:val="29"/>
    <w:qFormat/>
    <w:rsid w:val="001A28C9"/>
    <w:pPr>
      <w:spacing w:before="200" w:after="160"/>
      <w:ind w:left="864" w:right="864"/>
      <w:jc w:val="center"/>
    </w:pPr>
    <w:rPr>
      <w:i/>
      <w:iCs/>
      <w:color w:val="404040" w:themeColor="text1" w:themeTint="BF"/>
    </w:rPr>
  </w:style>
  <w:style w:type="character" w:customStyle="1" w:styleId="Heading1Char">
    <w:name w:val="Heading 1 Char"/>
    <w:basedOn w:val="DefaultParagraphFont"/>
    <w:link w:val="Heading1"/>
    <w:uiPriority w:val="9"/>
    <w:rsid w:val="00E42F59"/>
    <w:rPr>
      <w:rFonts w:eastAsiaTheme="majorEastAsia" w:cstheme="majorBidi"/>
      <w:b/>
      <w:bCs/>
      <w:color w:val="1AB1BE"/>
      <w:sz w:val="28"/>
      <w:szCs w:val="32"/>
    </w:rPr>
  </w:style>
  <w:style w:type="character" w:customStyle="1" w:styleId="Heading2Char">
    <w:name w:val="Heading 2 Char"/>
    <w:basedOn w:val="DefaultParagraphFont"/>
    <w:link w:val="Heading2"/>
    <w:uiPriority w:val="9"/>
    <w:rsid w:val="00E42F59"/>
    <w:rPr>
      <w:rFonts w:eastAsiaTheme="majorEastAsia" w:cstheme="majorBidi"/>
      <w:b/>
      <w:bCs/>
      <w:color w:val="5D5C5E"/>
      <w:szCs w:val="26"/>
    </w:rPr>
  </w:style>
  <w:style w:type="character" w:customStyle="1" w:styleId="Heading3Char">
    <w:name w:val="Heading 3 Char"/>
    <w:aliases w:val="Pull quote Char"/>
    <w:basedOn w:val="DefaultParagraphFont"/>
    <w:link w:val="Heading3"/>
    <w:uiPriority w:val="9"/>
    <w:rsid w:val="00E42F59"/>
    <w:rPr>
      <w:rFonts w:eastAsiaTheme="majorEastAsia" w:cstheme="majorBidi"/>
      <w:color w:val="1AB1BE"/>
    </w:rPr>
  </w:style>
  <w:style w:type="character" w:customStyle="1" w:styleId="Heading4Char">
    <w:name w:val="Heading 4 Char"/>
    <w:basedOn w:val="DefaultParagraphFont"/>
    <w:link w:val="Heading4"/>
    <w:uiPriority w:val="9"/>
    <w:rsid w:val="00E42F59"/>
    <w:rPr>
      <w:rFonts w:eastAsiaTheme="majorEastAsia" w:cstheme="majorBidi"/>
      <w:color w:val="5D5C5E"/>
      <w:sz w:val="22"/>
    </w:rPr>
  </w:style>
  <w:style w:type="character" w:customStyle="1" w:styleId="Heading5Char">
    <w:name w:val="Heading 5 Char"/>
    <w:basedOn w:val="DefaultParagraphFont"/>
    <w:link w:val="Heading5"/>
    <w:uiPriority w:val="9"/>
    <w:semiHidden/>
    <w:rsid w:val="001A28C9"/>
    <w:rPr>
      <w:rFonts w:ascii="Helvetica Neue LT Std 45 Light" w:eastAsiaTheme="majorEastAsia" w:hAnsi="Helvetica Neue LT Std 45 Light" w:cstheme="majorBidi"/>
      <w:color w:val="5D5C5E"/>
    </w:rPr>
  </w:style>
  <w:style w:type="character" w:customStyle="1" w:styleId="QuoteChar">
    <w:name w:val="Quote Char"/>
    <w:basedOn w:val="DefaultParagraphFont"/>
    <w:link w:val="Quote"/>
    <w:uiPriority w:val="29"/>
    <w:rsid w:val="001A28C9"/>
    <w:rPr>
      <w:rFonts w:ascii="Helvetica Neue LT Std 45 Light" w:hAnsi="Helvetica Neue LT Std 45 Light"/>
      <w:i/>
      <w:iCs/>
      <w:color w:val="404040" w:themeColor="text1" w:themeTint="BF"/>
    </w:rPr>
  </w:style>
  <w:style w:type="paragraph" w:styleId="IntenseQuote">
    <w:name w:val="Intense Quote"/>
    <w:basedOn w:val="Normal"/>
    <w:next w:val="Normal"/>
    <w:link w:val="IntenseQuoteChar"/>
    <w:uiPriority w:val="30"/>
    <w:qFormat/>
    <w:rsid w:val="001A28C9"/>
    <w:pPr>
      <w:pBdr>
        <w:top w:val="single" w:sz="4" w:space="10" w:color="4472C4" w:themeColor="accent1"/>
        <w:bottom w:val="single" w:sz="4" w:space="10" w:color="4472C4" w:themeColor="accent1"/>
      </w:pBdr>
      <w:spacing w:before="360" w:after="360"/>
      <w:ind w:left="864" w:right="864"/>
      <w:jc w:val="center"/>
    </w:pPr>
    <w:rPr>
      <w:i/>
      <w:iCs/>
      <w:color w:val="1AB1BE"/>
    </w:rPr>
  </w:style>
  <w:style w:type="character" w:customStyle="1" w:styleId="IntenseQuoteChar">
    <w:name w:val="Intense Quote Char"/>
    <w:basedOn w:val="DefaultParagraphFont"/>
    <w:link w:val="IntenseQuote"/>
    <w:uiPriority w:val="30"/>
    <w:rsid w:val="001A28C9"/>
    <w:rPr>
      <w:rFonts w:ascii="Helvetica Neue LT Std 45 Light" w:hAnsi="Helvetica Neue LT Std 45 Light"/>
      <w:i/>
      <w:iCs/>
      <w:color w:val="1AB1BE"/>
    </w:rPr>
  </w:style>
  <w:style w:type="character" w:styleId="SubtleReference">
    <w:name w:val="Subtle Reference"/>
    <w:basedOn w:val="DefaultParagraphFont"/>
    <w:uiPriority w:val="31"/>
    <w:qFormat/>
    <w:rsid w:val="00E42F59"/>
    <w:rPr>
      <w:rFonts w:asciiTheme="minorHAnsi" w:hAnsiTheme="minorHAnsi"/>
      <w:smallCaps/>
      <w:color w:val="5A5A5A" w:themeColor="text1" w:themeTint="A5"/>
    </w:rPr>
  </w:style>
  <w:style w:type="character" w:styleId="SubtleEmphasis">
    <w:name w:val="Subtle Emphasis"/>
    <w:basedOn w:val="DefaultParagraphFont"/>
    <w:uiPriority w:val="19"/>
    <w:qFormat/>
    <w:rsid w:val="00E42F59"/>
    <w:rPr>
      <w:rFonts w:asciiTheme="minorHAnsi" w:hAnsiTheme="minorHAnsi"/>
      <w:i/>
      <w:iCs/>
      <w:color w:val="404040" w:themeColor="text1" w:themeTint="BF"/>
    </w:rPr>
  </w:style>
  <w:style w:type="character" w:styleId="Emphasis">
    <w:name w:val="Emphasis"/>
    <w:basedOn w:val="DefaultParagraphFont"/>
    <w:uiPriority w:val="20"/>
    <w:qFormat/>
    <w:rsid w:val="00E42F59"/>
    <w:rPr>
      <w:rFonts w:asciiTheme="minorHAnsi" w:hAnsiTheme="minorHAnsi"/>
      <w:i/>
      <w:iCs/>
    </w:rPr>
  </w:style>
  <w:style w:type="character" w:styleId="IntenseEmphasis">
    <w:name w:val="Intense Emphasis"/>
    <w:basedOn w:val="DefaultParagraphFont"/>
    <w:uiPriority w:val="21"/>
    <w:qFormat/>
    <w:rsid w:val="00E42F59"/>
    <w:rPr>
      <w:rFonts w:asciiTheme="minorHAnsi" w:hAnsiTheme="minorHAnsi"/>
      <w:i/>
      <w:iCs/>
      <w:color w:val="5D5C5E"/>
    </w:rPr>
  </w:style>
  <w:style w:type="character" w:styleId="IntenseReference">
    <w:name w:val="Intense Reference"/>
    <w:basedOn w:val="DefaultParagraphFont"/>
    <w:uiPriority w:val="32"/>
    <w:qFormat/>
    <w:rsid w:val="00E42F59"/>
    <w:rPr>
      <w:rFonts w:asciiTheme="minorHAnsi" w:hAnsiTheme="minorHAnsi"/>
      <w:b/>
      <w:bCs/>
      <w:smallCaps/>
      <w:color w:val="5D5C5E"/>
      <w:spacing w:val="5"/>
    </w:rPr>
  </w:style>
  <w:style w:type="character" w:styleId="BookTitle">
    <w:name w:val="Book Title"/>
    <w:basedOn w:val="DefaultParagraphFont"/>
    <w:uiPriority w:val="33"/>
    <w:qFormat/>
    <w:rsid w:val="00E42F59"/>
    <w:rPr>
      <w:rFonts w:asciiTheme="minorHAnsi" w:hAnsiTheme="minorHAnsi"/>
      <w:b/>
      <w:bCs/>
      <w:i/>
      <w:iCs/>
      <w:spacing w:val="5"/>
    </w:rPr>
  </w:style>
  <w:style w:type="paragraph" w:styleId="ListParagraph">
    <w:name w:val="List Paragraph"/>
    <w:basedOn w:val="Normal"/>
    <w:uiPriority w:val="34"/>
    <w:qFormat/>
    <w:rsid w:val="00E42F59"/>
    <w:pPr>
      <w:ind w:left="720"/>
      <w:contextualSpacing/>
    </w:pPr>
  </w:style>
  <w:style w:type="paragraph" w:styleId="Header">
    <w:name w:val="header"/>
    <w:basedOn w:val="Normal"/>
    <w:link w:val="HeaderChar"/>
    <w:uiPriority w:val="99"/>
    <w:unhideWhenUsed/>
    <w:rsid w:val="00E42F59"/>
    <w:pPr>
      <w:tabs>
        <w:tab w:val="center" w:pos="4513"/>
        <w:tab w:val="right" w:pos="9026"/>
      </w:tabs>
    </w:pPr>
  </w:style>
  <w:style w:type="character" w:customStyle="1" w:styleId="HeaderChar">
    <w:name w:val="Header Char"/>
    <w:basedOn w:val="DefaultParagraphFont"/>
    <w:link w:val="Header"/>
    <w:uiPriority w:val="99"/>
    <w:rsid w:val="00E42F59"/>
    <w:rPr>
      <w:color w:val="5D5C5E"/>
      <w:sz w:val="22"/>
    </w:rPr>
  </w:style>
  <w:style w:type="paragraph" w:styleId="Footer">
    <w:name w:val="footer"/>
    <w:basedOn w:val="Normal"/>
    <w:link w:val="FooterChar"/>
    <w:uiPriority w:val="99"/>
    <w:unhideWhenUsed/>
    <w:rsid w:val="00B3276B"/>
    <w:pPr>
      <w:tabs>
        <w:tab w:val="center" w:pos="4513"/>
        <w:tab w:val="right" w:pos="9026"/>
      </w:tabs>
    </w:pPr>
  </w:style>
  <w:style w:type="character" w:customStyle="1" w:styleId="FooterChar">
    <w:name w:val="Footer Char"/>
    <w:basedOn w:val="DefaultParagraphFont"/>
    <w:link w:val="Footer"/>
    <w:uiPriority w:val="99"/>
    <w:rsid w:val="00B3276B"/>
    <w:rPr>
      <w:rFonts w:ascii="Helvetica Neue LT Std 45 Light" w:hAnsi="Helvetica Neue LT Std 45 Light"/>
      <w:color w:val="5D5C5E"/>
    </w:rPr>
  </w:style>
  <w:style w:type="paragraph" w:styleId="NoSpacing">
    <w:name w:val="No Spacing"/>
    <w:link w:val="NoSpacingChar"/>
    <w:uiPriority w:val="1"/>
    <w:qFormat/>
    <w:rsid w:val="00E42F59"/>
    <w:rPr>
      <w:rFonts w:eastAsiaTheme="minorEastAsia"/>
      <w:sz w:val="22"/>
      <w:szCs w:val="22"/>
      <w:lang w:eastAsia="zh-CN"/>
    </w:rPr>
  </w:style>
  <w:style w:type="character" w:customStyle="1" w:styleId="NoSpacingChar">
    <w:name w:val="No Spacing Char"/>
    <w:basedOn w:val="DefaultParagraphFont"/>
    <w:link w:val="NoSpacing"/>
    <w:uiPriority w:val="1"/>
    <w:rsid w:val="00E42F59"/>
    <w:rPr>
      <w:rFonts w:eastAsiaTheme="minorEastAsia"/>
      <w:sz w:val="22"/>
      <w:szCs w:val="22"/>
      <w:lang w:eastAsia="zh-CN"/>
    </w:rPr>
  </w:style>
  <w:style w:type="character" w:styleId="PageNumber">
    <w:name w:val="page number"/>
    <w:basedOn w:val="DefaultParagraphFont"/>
    <w:uiPriority w:val="99"/>
    <w:semiHidden/>
    <w:unhideWhenUsed/>
    <w:rsid w:val="00DE6895"/>
  </w:style>
  <w:style w:type="paragraph" w:styleId="Title">
    <w:name w:val="Title"/>
    <w:basedOn w:val="Normal"/>
    <w:next w:val="Normal"/>
    <w:link w:val="TitleChar"/>
    <w:uiPriority w:val="10"/>
    <w:qFormat/>
    <w:rsid w:val="00E42F5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2F59"/>
    <w:rPr>
      <w:rFonts w:asciiTheme="majorHAnsi" w:eastAsiaTheme="majorEastAsia" w:hAnsiTheme="majorHAnsi" w:cstheme="majorBidi"/>
      <w:spacing w:val="-10"/>
      <w:kern w:val="28"/>
      <w:sz w:val="56"/>
      <w:szCs w:val="56"/>
    </w:rPr>
  </w:style>
  <w:style w:type="paragraph" w:customStyle="1" w:styleId="NoteLevel1">
    <w:name w:val="Note Level 1"/>
    <w:basedOn w:val="Normal"/>
    <w:uiPriority w:val="99"/>
    <w:rsid w:val="00E42F59"/>
    <w:pPr>
      <w:keepNext/>
      <w:numPr>
        <w:numId w:val="1"/>
      </w:numPr>
      <w:contextualSpacing/>
      <w:outlineLvl w:val="0"/>
    </w:pPr>
  </w:style>
  <w:style w:type="paragraph" w:customStyle="1" w:styleId="NoteLevel2">
    <w:name w:val="Note Level 2"/>
    <w:basedOn w:val="Normal"/>
    <w:uiPriority w:val="99"/>
    <w:rsid w:val="00E42F59"/>
    <w:pPr>
      <w:keepNext/>
      <w:numPr>
        <w:ilvl w:val="1"/>
        <w:numId w:val="1"/>
      </w:numPr>
      <w:contextualSpacing/>
      <w:outlineLvl w:val="1"/>
    </w:pPr>
  </w:style>
  <w:style w:type="paragraph" w:customStyle="1" w:styleId="NoteLevel3">
    <w:name w:val="Note Level 3"/>
    <w:basedOn w:val="Normal"/>
    <w:uiPriority w:val="99"/>
    <w:rsid w:val="00E42F59"/>
    <w:pPr>
      <w:keepNext/>
      <w:numPr>
        <w:ilvl w:val="2"/>
        <w:numId w:val="1"/>
      </w:numPr>
      <w:contextualSpacing/>
      <w:outlineLvl w:val="2"/>
    </w:pPr>
  </w:style>
  <w:style w:type="paragraph" w:customStyle="1" w:styleId="NoteLevel4">
    <w:name w:val="Note Level 4"/>
    <w:basedOn w:val="Normal"/>
    <w:uiPriority w:val="99"/>
    <w:rsid w:val="00E42F59"/>
    <w:pPr>
      <w:keepNext/>
      <w:numPr>
        <w:ilvl w:val="3"/>
        <w:numId w:val="1"/>
      </w:numPr>
      <w:contextualSpacing/>
      <w:outlineLvl w:val="3"/>
    </w:pPr>
  </w:style>
  <w:style w:type="paragraph" w:customStyle="1" w:styleId="NoteLevel5">
    <w:name w:val="Note Level 5"/>
    <w:basedOn w:val="Normal"/>
    <w:uiPriority w:val="99"/>
    <w:rsid w:val="00E42F59"/>
    <w:pPr>
      <w:keepNext/>
      <w:numPr>
        <w:ilvl w:val="4"/>
        <w:numId w:val="1"/>
      </w:numPr>
      <w:contextualSpacing/>
      <w:outlineLvl w:val="4"/>
    </w:pPr>
  </w:style>
  <w:style w:type="paragraph" w:customStyle="1" w:styleId="NoteLevel6">
    <w:name w:val="Note Level 6"/>
    <w:basedOn w:val="Normal"/>
    <w:uiPriority w:val="99"/>
    <w:rsid w:val="00E42F59"/>
    <w:pPr>
      <w:keepNext/>
      <w:numPr>
        <w:ilvl w:val="5"/>
        <w:numId w:val="1"/>
      </w:numPr>
      <w:contextualSpacing/>
      <w:outlineLvl w:val="5"/>
    </w:pPr>
  </w:style>
  <w:style w:type="paragraph" w:customStyle="1" w:styleId="NoteLevel7">
    <w:name w:val="Note Level 7"/>
    <w:basedOn w:val="Normal"/>
    <w:uiPriority w:val="99"/>
    <w:rsid w:val="00E42F59"/>
    <w:pPr>
      <w:keepNext/>
      <w:numPr>
        <w:ilvl w:val="6"/>
        <w:numId w:val="1"/>
      </w:numPr>
      <w:contextualSpacing/>
      <w:outlineLvl w:val="6"/>
    </w:pPr>
  </w:style>
  <w:style w:type="paragraph" w:customStyle="1" w:styleId="NoteLevel8">
    <w:name w:val="Note Level 8"/>
    <w:basedOn w:val="Normal"/>
    <w:uiPriority w:val="99"/>
    <w:rsid w:val="00E42F59"/>
    <w:pPr>
      <w:keepNext/>
      <w:numPr>
        <w:ilvl w:val="7"/>
        <w:numId w:val="1"/>
      </w:numPr>
      <w:contextualSpacing/>
      <w:outlineLvl w:val="7"/>
    </w:pPr>
  </w:style>
  <w:style w:type="paragraph" w:customStyle="1" w:styleId="NoteLevel9">
    <w:name w:val="Note Level 9"/>
    <w:basedOn w:val="Normal"/>
    <w:uiPriority w:val="99"/>
    <w:rsid w:val="00E42F59"/>
    <w:pPr>
      <w:keepNext/>
      <w:numPr>
        <w:ilvl w:val="8"/>
        <w:numId w:val="1"/>
      </w:numPr>
      <w:contextualSpacing/>
      <w:outlineLvl w:val="8"/>
    </w:pPr>
  </w:style>
  <w:style w:type="paragraph" w:styleId="NormalWeb">
    <w:name w:val="Normal (Web)"/>
    <w:basedOn w:val="Normal"/>
    <w:uiPriority w:val="99"/>
    <w:semiHidden/>
    <w:unhideWhenUsed/>
    <w:rsid w:val="00680263"/>
    <w:pPr>
      <w:spacing w:before="100" w:beforeAutospacing="1" w:after="100" w:afterAutospacing="1"/>
    </w:pPr>
    <w:rPr>
      <w:rFonts w:ascii="Times New Roman" w:eastAsia="Times New Roman" w:hAnsi="Times New Roman" w:cs="Times New Roman"/>
      <w:color w:val="auto"/>
      <w:sz w:val="24"/>
      <w:lang w:val="en-GB" w:eastAsia="en-GB"/>
    </w:rPr>
  </w:style>
  <w:style w:type="paragraph" w:customStyle="1" w:styleId="Default">
    <w:name w:val="Default"/>
    <w:rsid w:val="00680263"/>
    <w:pPr>
      <w:autoSpaceDE w:val="0"/>
      <w:autoSpaceDN w:val="0"/>
      <w:adjustRightInd w:val="0"/>
    </w:pPr>
    <w:rPr>
      <w:rFonts w:ascii="Knockout" w:hAnsi="Knockout" w:cs="Knockout"/>
      <w:color w:val="000000"/>
      <w:lang w:val="en-GB"/>
    </w:rPr>
  </w:style>
  <w:style w:type="character" w:customStyle="1" w:styleId="A17">
    <w:name w:val="A17"/>
    <w:uiPriority w:val="99"/>
    <w:rsid w:val="00680263"/>
    <w:rPr>
      <w:rFonts w:cs="Knockout"/>
      <w:color w:val="FFFFFF"/>
      <w:sz w:val="48"/>
      <w:szCs w:val="48"/>
    </w:rPr>
  </w:style>
  <w:style w:type="paragraph" w:customStyle="1" w:styleId="Pa0">
    <w:name w:val="Pa0"/>
    <w:basedOn w:val="Default"/>
    <w:next w:val="Default"/>
    <w:uiPriority w:val="99"/>
    <w:rsid w:val="00680263"/>
    <w:pPr>
      <w:spacing w:line="241" w:lineRule="atLeast"/>
    </w:pPr>
    <w:rPr>
      <w:rFonts w:cstheme="minorBidi"/>
      <w:color w:val="auto"/>
    </w:rPr>
  </w:style>
  <w:style w:type="character" w:customStyle="1" w:styleId="A7">
    <w:name w:val="A7"/>
    <w:uiPriority w:val="99"/>
    <w:rsid w:val="00680263"/>
    <w:rPr>
      <w:rFonts w:cs="Knockout"/>
      <w:color w:val="435461"/>
      <w:sz w:val="58"/>
      <w:szCs w:val="58"/>
    </w:rPr>
  </w:style>
  <w:style w:type="character" w:styleId="Hyperlink">
    <w:name w:val="Hyperlink"/>
    <w:basedOn w:val="DefaultParagraphFont"/>
    <w:uiPriority w:val="99"/>
    <w:unhideWhenUsed/>
    <w:rsid w:val="00D56CC8"/>
    <w:rPr>
      <w:color w:val="0563C1" w:themeColor="hyperlink"/>
      <w:u w:val="single"/>
    </w:rPr>
  </w:style>
  <w:style w:type="paragraph" w:styleId="BodyText">
    <w:name w:val="Body Text"/>
    <w:basedOn w:val="Normal"/>
    <w:link w:val="BodyTextChar"/>
    <w:semiHidden/>
    <w:rsid w:val="00C21F86"/>
    <w:pPr>
      <w:jc w:val="both"/>
    </w:pPr>
    <w:rPr>
      <w:rFonts w:ascii="Arial" w:eastAsia="Times New Roman" w:hAnsi="Arial" w:cs="Arial"/>
      <w:color w:val="auto"/>
      <w:sz w:val="24"/>
      <w:lang w:val="en-GB"/>
    </w:rPr>
  </w:style>
  <w:style w:type="character" w:customStyle="1" w:styleId="BodyTextChar">
    <w:name w:val="Body Text Char"/>
    <w:basedOn w:val="DefaultParagraphFont"/>
    <w:link w:val="BodyText"/>
    <w:semiHidden/>
    <w:rsid w:val="00C21F86"/>
    <w:rPr>
      <w:rFonts w:ascii="Arial" w:eastAsia="Times New Roman" w:hAnsi="Arial" w:cs="Arial"/>
      <w:lang w:val="en-GB"/>
    </w:rPr>
  </w:style>
  <w:style w:type="paragraph" w:customStyle="1" w:styleId="bold1">
    <w:name w:val="bold1"/>
    <w:basedOn w:val="Normal"/>
    <w:rsid w:val="00C21F86"/>
    <w:pPr>
      <w:spacing w:before="100" w:beforeAutospacing="1" w:after="100" w:afterAutospacing="1"/>
    </w:pPr>
    <w:rPr>
      <w:rFonts w:ascii="Times New Roman" w:eastAsia="Times New Roman" w:hAnsi="Times New Roman" w:cs="Times New Roman"/>
      <w:b/>
      <w:bCs/>
      <w:color w:val="auto"/>
      <w:sz w:val="23"/>
      <w:szCs w:val="23"/>
      <w:lang w:val="en-GB"/>
    </w:rPr>
  </w:style>
  <w:style w:type="paragraph" w:customStyle="1" w:styleId="Style1">
    <w:name w:val="Style1"/>
    <w:basedOn w:val="Title"/>
    <w:qFormat/>
    <w:rsid w:val="00C21F86"/>
    <w:pPr>
      <w:keepNext/>
      <w:keepLines/>
      <w:numPr>
        <w:numId w:val="12"/>
      </w:numPr>
      <w:tabs>
        <w:tab w:val="clear" w:pos="709"/>
        <w:tab w:val="num" w:pos="360"/>
      </w:tabs>
      <w:overflowPunct w:val="0"/>
      <w:autoSpaceDE w:val="0"/>
      <w:autoSpaceDN w:val="0"/>
      <w:adjustRightInd w:val="0"/>
      <w:spacing w:before="120" w:after="120"/>
      <w:ind w:left="0" w:firstLine="0"/>
      <w:contextualSpacing w:val="0"/>
      <w:jc w:val="both"/>
    </w:pPr>
    <w:rPr>
      <w:rFonts w:ascii="Calibri Light" w:eastAsia="Times New Roman" w:hAnsi="Calibri Light" w:cs="Times New Roman"/>
      <w:b/>
      <w:spacing w:val="0"/>
      <w:sz w:val="32"/>
      <w:szCs w:val="32"/>
      <w:lang w:val="x-none"/>
    </w:rPr>
  </w:style>
  <w:style w:type="paragraph" w:customStyle="1" w:styleId="Style2">
    <w:name w:val="Style2"/>
    <w:basedOn w:val="Normal"/>
    <w:qFormat/>
    <w:rsid w:val="00C21F86"/>
    <w:pPr>
      <w:widowControl w:val="0"/>
      <w:numPr>
        <w:ilvl w:val="2"/>
        <w:numId w:val="12"/>
      </w:numPr>
      <w:overflowPunct w:val="0"/>
      <w:autoSpaceDE w:val="0"/>
      <w:autoSpaceDN w:val="0"/>
      <w:adjustRightInd w:val="0"/>
      <w:spacing w:after="120"/>
      <w:jc w:val="both"/>
    </w:pPr>
    <w:rPr>
      <w:rFonts w:ascii="Arial" w:eastAsia="Times New Roman" w:hAnsi="Arial" w:cs="Times New Roman"/>
      <w:color w:val="auto"/>
      <w:szCs w:val="20"/>
      <w:lang w:val="en-GB"/>
    </w:rPr>
  </w:style>
  <w:style w:type="paragraph" w:customStyle="1" w:styleId="Style311">
    <w:name w:val="Style3.1.1"/>
    <w:basedOn w:val="Normal"/>
    <w:qFormat/>
    <w:rsid w:val="00C21F86"/>
    <w:pPr>
      <w:numPr>
        <w:ilvl w:val="4"/>
        <w:numId w:val="12"/>
      </w:numPr>
      <w:overflowPunct w:val="0"/>
      <w:autoSpaceDE w:val="0"/>
      <w:autoSpaceDN w:val="0"/>
      <w:adjustRightInd w:val="0"/>
      <w:spacing w:after="120"/>
      <w:jc w:val="both"/>
    </w:pPr>
    <w:rPr>
      <w:rFonts w:ascii="Arial" w:eastAsia="Times New Roman" w:hAnsi="Arial" w:cs="Arial"/>
      <w:bCs/>
      <w:color w:val="auto"/>
      <w:szCs w:val="20"/>
      <w:lang w:val="en-GB"/>
    </w:rPr>
  </w:style>
  <w:style w:type="paragraph" w:customStyle="1" w:styleId="Style4">
    <w:name w:val="Style4"/>
    <w:basedOn w:val="Normal"/>
    <w:qFormat/>
    <w:rsid w:val="00C21F86"/>
    <w:pPr>
      <w:widowControl w:val="0"/>
      <w:numPr>
        <w:ilvl w:val="6"/>
        <w:numId w:val="12"/>
      </w:numPr>
      <w:overflowPunct w:val="0"/>
      <w:autoSpaceDE w:val="0"/>
      <w:autoSpaceDN w:val="0"/>
      <w:adjustRightInd w:val="0"/>
      <w:spacing w:after="120"/>
      <w:jc w:val="both"/>
    </w:pPr>
    <w:rPr>
      <w:rFonts w:ascii="Arial" w:eastAsia="Times New Roman" w:hAnsi="Arial" w:cs="Times New Roman"/>
      <w:color w:val="auto"/>
      <w:szCs w:val="20"/>
      <w:lang w:val="en-GB"/>
    </w:rPr>
  </w:style>
  <w:style w:type="paragraph" w:customStyle="1" w:styleId="Style2a">
    <w:name w:val="Style2a"/>
    <w:basedOn w:val="Normal"/>
    <w:qFormat/>
    <w:rsid w:val="00C21F86"/>
    <w:pPr>
      <w:widowControl w:val="0"/>
      <w:numPr>
        <w:ilvl w:val="3"/>
        <w:numId w:val="12"/>
      </w:numPr>
      <w:overflowPunct w:val="0"/>
      <w:autoSpaceDE w:val="0"/>
      <w:autoSpaceDN w:val="0"/>
      <w:adjustRightInd w:val="0"/>
      <w:spacing w:after="120"/>
      <w:jc w:val="both"/>
    </w:pPr>
    <w:rPr>
      <w:rFonts w:ascii="Arial" w:eastAsia="Times New Roman" w:hAnsi="Arial" w:cs="Times New Roman"/>
      <w:color w:val="auto"/>
      <w:szCs w:val="20"/>
      <w:lang w:val="en-GB"/>
    </w:rPr>
  </w:style>
  <w:style w:type="paragraph" w:customStyle="1" w:styleId="Style3a">
    <w:name w:val="Style3a"/>
    <w:basedOn w:val="Style311"/>
    <w:qFormat/>
    <w:rsid w:val="00C21F86"/>
    <w:pPr>
      <w:numPr>
        <w:ilvl w:val="5"/>
      </w:numPr>
      <w:tabs>
        <w:tab w:val="num" w:pos="4020"/>
      </w:tabs>
      <w:ind w:left="4020" w:hanging="180"/>
    </w:pPr>
  </w:style>
  <w:style w:type="paragraph" w:customStyle="1" w:styleId="Style4a">
    <w:name w:val="Style4a"/>
    <w:basedOn w:val="Style3a"/>
    <w:qFormat/>
    <w:rsid w:val="00C21F86"/>
    <w:pPr>
      <w:numPr>
        <w:ilvl w:val="7"/>
      </w:numPr>
      <w:tabs>
        <w:tab w:val="num" w:pos="54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C400673A8650429B87BDD770AAC8FD" ma:contentTypeVersion="" ma:contentTypeDescription="Create a new document." ma:contentTypeScope="" ma:versionID="7fa334513f0af10c9ef8395f59d97d32">
  <xsd:schema xmlns:xsd="http://www.w3.org/2001/XMLSchema" xmlns:xs="http://www.w3.org/2001/XMLSchema" xmlns:p="http://schemas.microsoft.com/office/2006/metadata/properties" xmlns:ns2="6927F8D0-1B50-41E2-9F9F-74BD7C813439" xmlns:ns3="6927f8d0-1b50-41e2-9f9f-74bd7c813439" targetNamespace="http://schemas.microsoft.com/office/2006/metadata/properties" ma:root="true" ma:fieldsID="877b5e623496b701c9eebacddd35c722" ns2:_="" ns3:_="">
    <xsd:import namespace="6927F8D0-1B50-41E2-9F9F-74BD7C813439"/>
    <xsd:import namespace="6927f8d0-1b50-41e2-9f9f-74bd7c813439"/>
    <xsd:element name="properties">
      <xsd:complexType>
        <xsd:sequence>
          <xsd:element name="documentManagement">
            <xsd:complexType>
              <xsd:all>
                <xsd:element ref="ns2:MediaServiceMetadata" minOccurs="0"/>
                <xsd:element ref="ns2:MediaServiceFastMetadata" minOccurs="0"/>
                <xsd:element ref="ns3:MediaServiceAutoTag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7F8D0-1B50-41E2-9F9F-74BD7C81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7f8d0-1b50-41e2-9f9f-74bd7c813439" elementFormDefault="qualified">
    <xsd:import namespace="http://schemas.microsoft.com/office/2006/documentManagement/types"/>
    <xsd:import namespace="http://schemas.microsoft.com/office/infopath/2007/PartnerControls"/>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7CE9F-4016-4AEC-ADD4-447BE3E92DC2}">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6927f8d0-1b50-41e2-9f9f-74bd7c813439"/>
    <ds:schemaRef ds:uri="6927F8D0-1B50-41E2-9F9F-74BD7C813439"/>
    <ds:schemaRef ds:uri="http://purl.org/dc/dcmitype/"/>
  </ds:schemaRefs>
</ds:datastoreItem>
</file>

<file path=customXml/itemProps2.xml><?xml version="1.0" encoding="utf-8"?>
<ds:datastoreItem xmlns:ds="http://schemas.openxmlformats.org/officeDocument/2006/customXml" ds:itemID="{08F73220-2047-4A69-87F7-637D54FA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7F8D0-1B50-41E2-9F9F-74BD7C813439"/>
    <ds:schemaRef ds:uri="6927f8d0-1b50-41e2-9f9f-74bd7c813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CFE04-4246-4E41-A350-7E0ED0960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1960</Words>
  <Characters>11175</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Heading1</vt:lpstr>
      <vt:lpstr>    Heading 2</vt:lpstr>
      <vt:lpstr>        Pull quote</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Bosch</dc:creator>
  <cp:keywords/>
  <dc:description/>
  <cp:lastModifiedBy>Sarah Elsayed</cp:lastModifiedBy>
  <cp:revision>5</cp:revision>
  <dcterms:created xsi:type="dcterms:W3CDTF">2024-02-13T10:26:00Z</dcterms:created>
  <dcterms:modified xsi:type="dcterms:W3CDTF">2024-02-13T11:29:00Z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0x0101002BC400673A8650429B87BDD770AAC8FD</vt:lpwstr>
  </property>
</Properties>
</file>