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7927440"/>
        <w:docPartObj>
          <w:docPartGallery w:val="Cover Pages"/>
          <w:docPartUnique/>
        </w:docPartObj>
      </w:sdtPr>
      <w:sdtEndPr>
        <w:rPr>
          <w:lang w:val="en-GB"/>
        </w:rPr>
      </w:sdtEndPr>
      <w:sdtContent>
        <w:p w14:paraId="44028ABB" w14:textId="0DE18DD0" w:rsidR="00DE6895" w:rsidRDefault="00DE6895" w:rsidP="00E42F59">
          <w:pPr>
            <w:pStyle w:val="NoteLevel1"/>
          </w:pPr>
        </w:p>
        <w:p w14:paraId="38642F3F" w14:textId="77777777" w:rsidR="00DE6895" w:rsidRDefault="00DE6895"/>
        <w:p w14:paraId="7D168BEA" w14:textId="77777777" w:rsidR="00DE6895" w:rsidRDefault="00DE6895"/>
        <w:p w14:paraId="54B85B36" w14:textId="77777777" w:rsidR="00DE6895" w:rsidRDefault="00DE6895"/>
        <w:p w14:paraId="3F9007CD" w14:textId="77777777" w:rsidR="00DE6895" w:rsidRDefault="00DE6895"/>
        <w:p w14:paraId="13880D81" w14:textId="77777777" w:rsidR="00DE6895" w:rsidRDefault="00DE6895"/>
        <w:p w14:paraId="657AD305" w14:textId="77777777" w:rsidR="00DE6895" w:rsidRDefault="00DE6895"/>
        <w:p w14:paraId="33FE59C2" w14:textId="77777777" w:rsidR="00DE6895" w:rsidRDefault="00DE6895"/>
        <w:p w14:paraId="3FC63361" w14:textId="77777777" w:rsidR="00DE6895" w:rsidRDefault="00DE6895"/>
        <w:p w14:paraId="31ADEA27" w14:textId="0AC333BD" w:rsidR="00DE6895" w:rsidRDefault="00DE6895"/>
        <w:p w14:paraId="77FCB2CE" w14:textId="6BFBEFD6" w:rsidR="00DE6895" w:rsidRDefault="00126E3B">
          <w:r>
            <w:rPr>
              <w:noProof/>
            </w:rPr>
            <w:drawing>
              <wp:anchor distT="0" distB="0" distL="114300" distR="114300" simplePos="0" relativeHeight="251659264" behindDoc="1" locked="0" layoutInCell="1" allowOverlap="1" wp14:anchorId="02425820" wp14:editId="3B2CD9C8">
                <wp:simplePos x="0" y="0"/>
                <wp:positionH relativeFrom="margin">
                  <wp:align>center</wp:align>
                </wp:positionH>
                <wp:positionV relativeFrom="page">
                  <wp:posOffset>2894965</wp:posOffset>
                </wp:positionV>
                <wp:extent cx="3931920" cy="853440"/>
                <wp:effectExtent l="0" t="0" r="0" b="0"/>
                <wp:wrapTight wrapText="bothSides">
                  <wp:wrapPolygon edited="0">
                    <wp:start x="12872" y="4339"/>
                    <wp:lineTo x="1884" y="6750"/>
                    <wp:lineTo x="523" y="7232"/>
                    <wp:lineTo x="523" y="17357"/>
                    <wp:lineTo x="3244" y="17839"/>
                    <wp:lineTo x="18942" y="18804"/>
                    <wp:lineTo x="19570" y="18804"/>
                    <wp:lineTo x="20721" y="13982"/>
                    <wp:lineTo x="20826" y="9161"/>
                    <wp:lineTo x="19884" y="7232"/>
                    <wp:lineTo x="17058" y="4339"/>
                    <wp:lineTo x="12872" y="4339"/>
                  </wp:wrapPolygon>
                </wp:wrapTight>
                <wp:docPr id="451834464" name="Picture 2"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34464" name="Picture 2" descr="A black background with blue and grey text&#10;&#10;Description automatically generated"/>
                        <pic:cNvPicPr/>
                      </pic:nvPicPr>
                      <pic:blipFill rotWithShape="1">
                        <a:blip r:embed="rId10">
                          <a:extLst>
                            <a:ext uri="{28A0092B-C50C-407E-A947-70E740481C1C}">
                              <a14:useLocalDpi xmlns:a14="http://schemas.microsoft.com/office/drawing/2010/main" val="0"/>
                            </a:ext>
                          </a:extLst>
                        </a:blip>
                        <a:srcRect t="37615" b="40673"/>
                        <a:stretch/>
                      </pic:blipFill>
                      <pic:spPr bwMode="auto">
                        <a:xfrm>
                          <a:off x="0" y="0"/>
                          <a:ext cx="3931920" cy="85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48478" w14:textId="324068A9" w:rsidR="00DE6895" w:rsidRDefault="00DE6895"/>
        <w:p w14:paraId="0F3ABE59" w14:textId="77777777" w:rsidR="00DE6895" w:rsidRDefault="00DE6895"/>
        <w:p w14:paraId="5BA50C23" w14:textId="77777777" w:rsidR="00DE6895" w:rsidRDefault="00DE6895"/>
        <w:p w14:paraId="65CF7035" w14:textId="77777777" w:rsidR="00DE6895" w:rsidRDefault="00DE6895"/>
        <w:p w14:paraId="621084C2" w14:textId="77777777" w:rsidR="00DE6895" w:rsidRDefault="00DE6895"/>
        <w:p w14:paraId="2EC1E8B5" w14:textId="77777777" w:rsidR="00DE6895" w:rsidRDefault="00DE6895"/>
        <w:p w14:paraId="6009469D" w14:textId="77777777" w:rsidR="00DE6895" w:rsidRDefault="00DE6895"/>
        <w:p w14:paraId="5EE6CD39" w14:textId="7483D74E" w:rsidR="00DE6895" w:rsidRDefault="00D56CC8" w:rsidP="00DE6895">
          <w:pPr>
            <w:pStyle w:val="Heading1"/>
            <w:jc w:val="center"/>
          </w:pPr>
          <w:r>
            <w:t xml:space="preserve">Whistleblowing Policy </w:t>
          </w:r>
        </w:p>
        <w:p w14:paraId="322CD19B" w14:textId="77777777" w:rsidR="00DE6895" w:rsidRPr="00DE6895" w:rsidRDefault="00DE6895" w:rsidP="00DE6895">
          <w:pPr>
            <w:jc w:val="center"/>
          </w:pPr>
        </w:p>
        <w:p w14:paraId="575BFBE4" w14:textId="5DB7D6DC" w:rsidR="00DE6895" w:rsidRDefault="00680263" w:rsidP="00DE6895">
          <w:pPr>
            <w:pStyle w:val="Heading2"/>
            <w:jc w:val="center"/>
          </w:pPr>
          <w:r>
            <w:t xml:space="preserve">Version 1.0 2024 </w:t>
          </w:r>
        </w:p>
        <w:p w14:paraId="78DBBBE5" w14:textId="77777777" w:rsidR="00D56CC8" w:rsidRDefault="00DE6895" w:rsidP="00D56CC8">
          <w:pPr>
            <w:rPr>
              <w:lang w:val="en-GB"/>
            </w:rPr>
          </w:pPr>
          <w:r>
            <w:rPr>
              <w:lang w:val="en-GB"/>
            </w:rPr>
            <w:br w:type="page"/>
          </w:r>
        </w:p>
      </w:sdtContent>
    </w:sdt>
    <w:p w14:paraId="2C512D26" w14:textId="2E7FD359" w:rsidR="00D56CC8" w:rsidRPr="007410A9" w:rsidRDefault="00D56CC8" w:rsidP="00D56CC8">
      <w:pPr>
        <w:rPr>
          <w:rFonts w:cs="Arial"/>
          <w:color w:val="00BDF2"/>
          <w:szCs w:val="22"/>
        </w:rPr>
      </w:pPr>
      <w:r w:rsidRPr="007410A9">
        <w:rPr>
          <w:rFonts w:cs="Arial"/>
          <w:b/>
          <w:bCs/>
          <w:color w:val="00BDF2"/>
          <w:szCs w:val="22"/>
        </w:rPr>
        <w:lastRenderedPageBreak/>
        <w:t>1. Introduction </w:t>
      </w:r>
    </w:p>
    <w:p w14:paraId="413DE518" w14:textId="77777777" w:rsidR="00D56CC8" w:rsidRPr="007410A9" w:rsidRDefault="00D56CC8" w:rsidP="00D56CC8">
      <w:pPr>
        <w:rPr>
          <w:rFonts w:cs="Arial"/>
          <w:color w:val="00BDF2"/>
          <w:szCs w:val="22"/>
        </w:rPr>
      </w:pPr>
    </w:p>
    <w:p w14:paraId="7E8A9ED5" w14:textId="430A1D7F" w:rsidR="00D56CC8" w:rsidRPr="007410A9" w:rsidRDefault="00D56CC8" w:rsidP="00D56CC8">
      <w:pPr>
        <w:rPr>
          <w:rFonts w:cs="Arial"/>
          <w:szCs w:val="22"/>
        </w:rPr>
      </w:pPr>
      <w:proofErr w:type="spellStart"/>
      <w:r w:rsidRPr="007410A9">
        <w:rPr>
          <w:rFonts w:cs="Arial"/>
          <w:szCs w:val="22"/>
        </w:rPr>
        <w:t>Appco</w:t>
      </w:r>
      <w:proofErr w:type="spellEnd"/>
      <w:r w:rsidRPr="007410A9">
        <w:rPr>
          <w:rFonts w:cs="Arial"/>
          <w:szCs w:val="22"/>
        </w:rPr>
        <w:t xml:space="preserve"> </w:t>
      </w:r>
      <w:r w:rsidR="00413A28">
        <w:rPr>
          <w:rFonts w:cs="Arial"/>
          <w:szCs w:val="22"/>
        </w:rPr>
        <w:t>Marketing</w:t>
      </w:r>
      <w:r w:rsidRPr="007410A9">
        <w:rPr>
          <w:rFonts w:cs="Arial"/>
          <w:szCs w:val="22"/>
        </w:rPr>
        <w:t xml:space="preserve"> Ltd (“</w:t>
      </w:r>
      <w:proofErr w:type="spellStart"/>
      <w:r w:rsidRPr="007410A9">
        <w:rPr>
          <w:rFonts w:cs="Arial"/>
          <w:szCs w:val="22"/>
        </w:rPr>
        <w:t>Appco</w:t>
      </w:r>
      <w:proofErr w:type="spellEnd"/>
      <w:r w:rsidRPr="007410A9">
        <w:rPr>
          <w:rFonts w:cs="Arial"/>
          <w:szCs w:val="22"/>
        </w:rPr>
        <w:t>”) is committed to attaining the highest possible standards of quality, integrity, openness and accountability in all of its practices. It can only do this with the help of its employees, contractors and sub-contractors. This Whistleblowing Policy has been developed to enable any individual to raise a concern they may have about a malpractice or impropriety in a safe way, without feeling they may be subject to harassment, or even that they are being disloyal to friends or colleagues. </w:t>
      </w:r>
    </w:p>
    <w:p w14:paraId="26FC5EC5" w14:textId="77777777" w:rsidR="00D56CC8" w:rsidRPr="007410A9" w:rsidRDefault="00D56CC8" w:rsidP="00D56CC8">
      <w:pPr>
        <w:rPr>
          <w:rFonts w:cs="Arial"/>
          <w:szCs w:val="22"/>
        </w:rPr>
      </w:pPr>
    </w:p>
    <w:p w14:paraId="3ACC7C1D" w14:textId="77777777" w:rsidR="00D56CC8" w:rsidRPr="007410A9" w:rsidRDefault="00D56CC8" w:rsidP="00D56CC8">
      <w:pPr>
        <w:rPr>
          <w:rFonts w:cs="Arial"/>
          <w:szCs w:val="22"/>
        </w:rPr>
      </w:pPr>
      <w:r w:rsidRPr="007410A9">
        <w:rPr>
          <w:rFonts w:cs="Arial"/>
          <w:szCs w:val="22"/>
        </w:rPr>
        <w:t>Appco would encourage anyone affected to raise any genuine concern at the earliest opportunity, rather than ignore it or feel that they have nowhere to go. </w:t>
      </w:r>
    </w:p>
    <w:p w14:paraId="51C2487D" w14:textId="77777777" w:rsidR="00D56CC8" w:rsidRPr="007410A9" w:rsidRDefault="00D56CC8" w:rsidP="00D56CC8">
      <w:pPr>
        <w:rPr>
          <w:rFonts w:cs="Arial"/>
          <w:szCs w:val="22"/>
        </w:rPr>
      </w:pPr>
    </w:p>
    <w:p w14:paraId="2563C917" w14:textId="77777777" w:rsidR="00D56CC8" w:rsidRPr="007410A9" w:rsidRDefault="00D56CC8" w:rsidP="00D56CC8">
      <w:pPr>
        <w:rPr>
          <w:rFonts w:cs="Arial"/>
          <w:szCs w:val="22"/>
        </w:rPr>
      </w:pPr>
      <w:r w:rsidRPr="007410A9">
        <w:rPr>
          <w:rFonts w:cs="Arial"/>
          <w:szCs w:val="22"/>
        </w:rPr>
        <w:t>This policy explains the routes open to all persons working at or for Appco, including employees, temporary workers, agency staff and people working with or for sub-contractors. </w:t>
      </w:r>
    </w:p>
    <w:p w14:paraId="00263D7E" w14:textId="77777777" w:rsidR="00D56CC8" w:rsidRPr="007410A9" w:rsidRDefault="00D56CC8" w:rsidP="00D56CC8">
      <w:pPr>
        <w:rPr>
          <w:rFonts w:cs="Arial"/>
          <w:szCs w:val="22"/>
        </w:rPr>
      </w:pPr>
    </w:p>
    <w:p w14:paraId="5611BED9" w14:textId="77777777" w:rsidR="00D56CC8" w:rsidRPr="007410A9" w:rsidRDefault="00D56CC8" w:rsidP="00D56CC8">
      <w:pPr>
        <w:rPr>
          <w:rFonts w:cs="Arial"/>
          <w:szCs w:val="22"/>
        </w:rPr>
      </w:pPr>
      <w:r w:rsidRPr="007410A9">
        <w:rPr>
          <w:rFonts w:cs="Arial"/>
          <w:szCs w:val="22"/>
        </w:rPr>
        <w:t xml:space="preserve">It should be </w:t>
      </w:r>
      <w:proofErr w:type="spellStart"/>
      <w:r w:rsidRPr="007410A9">
        <w:rPr>
          <w:rFonts w:cs="Arial"/>
          <w:szCs w:val="22"/>
        </w:rPr>
        <w:t>emphasised</w:t>
      </w:r>
      <w:proofErr w:type="spellEnd"/>
      <w:r w:rsidRPr="007410A9">
        <w:rPr>
          <w:rFonts w:cs="Arial"/>
          <w:szCs w:val="22"/>
        </w:rPr>
        <w:t xml:space="preserve"> that this policy is intended to assist individuals who believe they have discovered malpractice or impropriety. It is not designed to question financial or business decisions taken by the Company, nor should it be used to reconsider any matters which have already been addressed under harassment, complaint, disciplinary or other procedures. It is reasonable to expect workers to follow this policy rather than air their complaints outside the Company. </w:t>
      </w:r>
    </w:p>
    <w:p w14:paraId="01D36DE5" w14:textId="77777777" w:rsidR="00D56CC8" w:rsidRPr="007410A9" w:rsidRDefault="00D56CC8" w:rsidP="00D56CC8">
      <w:pPr>
        <w:rPr>
          <w:rFonts w:cs="Arial"/>
          <w:szCs w:val="22"/>
        </w:rPr>
      </w:pPr>
    </w:p>
    <w:p w14:paraId="272B8AA3" w14:textId="77777777" w:rsidR="00D56CC8" w:rsidRPr="007410A9" w:rsidRDefault="00D56CC8" w:rsidP="00D56CC8">
      <w:pPr>
        <w:rPr>
          <w:rFonts w:cs="Arial"/>
          <w:color w:val="00BDF2"/>
          <w:szCs w:val="22"/>
        </w:rPr>
      </w:pPr>
      <w:r w:rsidRPr="007410A9">
        <w:rPr>
          <w:rFonts w:cs="Arial"/>
          <w:b/>
          <w:bCs/>
          <w:color w:val="00BDF2"/>
          <w:szCs w:val="22"/>
        </w:rPr>
        <w:t>2. Scope </w:t>
      </w:r>
    </w:p>
    <w:p w14:paraId="4C725BA5" w14:textId="77777777" w:rsidR="00D56CC8" w:rsidRPr="007410A9" w:rsidRDefault="00D56CC8" w:rsidP="00D56CC8">
      <w:pPr>
        <w:rPr>
          <w:rFonts w:cs="Arial"/>
          <w:color w:val="00BDF2"/>
          <w:szCs w:val="22"/>
        </w:rPr>
      </w:pPr>
    </w:p>
    <w:p w14:paraId="5A329DE9" w14:textId="77777777" w:rsidR="00D56CC8" w:rsidRPr="007410A9" w:rsidRDefault="00D56CC8" w:rsidP="00D56CC8">
      <w:pPr>
        <w:rPr>
          <w:rFonts w:cs="Arial"/>
          <w:szCs w:val="22"/>
        </w:rPr>
      </w:pPr>
      <w:r w:rsidRPr="007410A9">
        <w:rPr>
          <w:rFonts w:cs="Arial"/>
          <w:szCs w:val="22"/>
        </w:rPr>
        <w:t>This policy is designed to enable all employees, contractors and sub-contractors to raise, to a senior level at Appco, any concerns or issues they may have. The policy covers specific concerns that are deemed to be in the public interest and relate to malpractice and impropriety, such as: </w:t>
      </w:r>
    </w:p>
    <w:p w14:paraId="62E0CCBC" w14:textId="77777777" w:rsidR="00D56CC8" w:rsidRPr="007410A9" w:rsidRDefault="00D56CC8" w:rsidP="00D56CC8">
      <w:pPr>
        <w:rPr>
          <w:rFonts w:cs="Arial"/>
          <w:szCs w:val="22"/>
        </w:rPr>
      </w:pPr>
    </w:p>
    <w:p w14:paraId="651B2103" w14:textId="77777777" w:rsidR="00D56CC8" w:rsidRPr="007410A9" w:rsidRDefault="00D56CC8" w:rsidP="00D56CC8">
      <w:pPr>
        <w:spacing w:after="201"/>
        <w:rPr>
          <w:rFonts w:cs="Arial"/>
          <w:szCs w:val="22"/>
        </w:rPr>
      </w:pPr>
      <w:r w:rsidRPr="007410A9">
        <w:rPr>
          <w:rFonts w:cs="Arial"/>
          <w:szCs w:val="22"/>
        </w:rPr>
        <w:sym w:font="Symbol" w:char="F0B7"/>
      </w:r>
      <w:r w:rsidRPr="007410A9">
        <w:rPr>
          <w:rFonts w:cs="Arial"/>
          <w:szCs w:val="22"/>
        </w:rPr>
        <w:t xml:space="preserve"> a criminal offence that has been committed, is being committed, or is likely to be committed </w:t>
      </w:r>
    </w:p>
    <w:p w14:paraId="5CCE4C53" w14:textId="77777777" w:rsidR="00D56CC8" w:rsidRPr="007410A9" w:rsidRDefault="00D56CC8" w:rsidP="00D56CC8">
      <w:pPr>
        <w:spacing w:after="201"/>
        <w:rPr>
          <w:rFonts w:cs="Arial"/>
          <w:szCs w:val="22"/>
        </w:rPr>
      </w:pPr>
      <w:r w:rsidRPr="007410A9">
        <w:rPr>
          <w:rFonts w:cs="Arial"/>
          <w:szCs w:val="22"/>
        </w:rPr>
        <w:sym w:font="Symbol" w:char="F0B7"/>
      </w:r>
      <w:r w:rsidRPr="007410A9">
        <w:rPr>
          <w:rFonts w:cs="Arial"/>
          <w:szCs w:val="22"/>
        </w:rPr>
        <w:t xml:space="preserve"> a person has failed, is failing, or is likely to fail to comply with any legal obligation to which he/she is subject </w:t>
      </w:r>
    </w:p>
    <w:p w14:paraId="7152FCFE" w14:textId="77777777" w:rsidR="00D56CC8" w:rsidRPr="007410A9" w:rsidRDefault="00D56CC8" w:rsidP="00D56CC8">
      <w:pPr>
        <w:spacing w:after="201"/>
        <w:rPr>
          <w:rFonts w:cs="Arial"/>
          <w:szCs w:val="22"/>
        </w:rPr>
      </w:pPr>
      <w:r w:rsidRPr="007410A9">
        <w:rPr>
          <w:rFonts w:cs="Arial"/>
          <w:szCs w:val="22"/>
        </w:rPr>
        <w:sym w:font="Symbol" w:char="F0B7"/>
      </w:r>
      <w:r w:rsidRPr="007410A9">
        <w:rPr>
          <w:rFonts w:cs="Arial"/>
          <w:szCs w:val="22"/>
        </w:rPr>
        <w:t xml:space="preserve"> a miscarriage of justice that has occurred, is occurring, or is likely to occur </w:t>
      </w:r>
    </w:p>
    <w:p w14:paraId="17C08B3F" w14:textId="77777777" w:rsidR="00D56CC8" w:rsidRPr="007410A9" w:rsidRDefault="00D56CC8" w:rsidP="00D56CC8">
      <w:pPr>
        <w:rPr>
          <w:rFonts w:cs="Arial"/>
          <w:szCs w:val="22"/>
        </w:rPr>
      </w:pPr>
      <w:r w:rsidRPr="007410A9">
        <w:rPr>
          <w:rFonts w:cs="Arial"/>
          <w:szCs w:val="22"/>
        </w:rPr>
        <w:sym w:font="Symbol" w:char="F0B7"/>
      </w:r>
      <w:r w:rsidRPr="007410A9">
        <w:rPr>
          <w:rFonts w:cs="Arial"/>
          <w:szCs w:val="22"/>
        </w:rPr>
        <w:t xml:space="preserve"> the health or safety of any individual has been, is being, or is likely to be, endangered </w:t>
      </w:r>
    </w:p>
    <w:p w14:paraId="50AAA3D0" w14:textId="77777777" w:rsidR="00D56CC8" w:rsidRPr="007410A9" w:rsidRDefault="00D56CC8" w:rsidP="00D56CC8">
      <w:pPr>
        <w:rPr>
          <w:rFonts w:cs="Arial"/>
          <w:szCs w:val="22"/>
        </w:rPr>
      </w:pPr>
    </w:p>
    <w:p w14:paraId="3D5B37AE" w14:textId="77777777" w:rsidR="00D56CC8" w:rsidRPr="007410A9" w:rsidRDefault="00D56CC8" w:rsidP="00D56CC8">
      <w:pPr>
        <w:spacing w:after="200"/>
        <w:rPr>
          <w:rFonts w:cs="Arial"/>
          <w:szCs w:val="22"/>
        </w:rPr>
      </w:pPr>
      <w:r w:rsidRPr="007410A9">
        <w:rPr>
          <w:rFonts w:cs="Arial"/>
          <w:szCs w:val="22"/>
        </w:rPr>
        <w:sym w:font="Symbol" w:char="F0B7"/>
      </w:r>
      <w:r w:rsidRPr="007410A9">
        <w:rPr>
          <w:rFonts w:cs="Arial"/>
          <w:szCs w:val="22"/>
        </w:rPr>
        <w:t xml:space="preserve"> the environment has been, is being, or is likely to be, damaged </w:t>
      </w:r>
    </w:p>
    <w:p w14:paraId="6F73F53C" w14:textId="77777777" w:rsidR="00D56CC8" w:rsidRPr="007410A9" w:rsidRDefault="00D56CC8" w:rsidP="00D56CC8">
      <w:pPr>
        <w:rPr>
          <w:rFonts w:cs="Arial"/>
          <w:szCs w:val="22"/>
        </w:rPr>
      </w:pPr>
      <w:r w:rsidRPr="007410A9">
        <w:rPr>
          <w:rFonts w:cs="Arial"/>
          <w:szCs w:val="22"/>
        </w:rPr>
        <w:sym w:font="Symbol" w:char="F0B7"/>
      </w:r>
      <w:r w:rsidRPr="007410A9">
        <w:rPr>
          <w:rFonts w:cs="Arial"/>
          <w:szCs w:val="22"/>
        </w:rPr>
        <w:t xml:space="preserve"> information tending to show any of the above is being, or is likely to be, deliberately concealed. </w:t>
      </w:r>
    </w:p>
    <w:p w14:paraId="4E93F5A2" w14:textId="77777777" w:rsidR="00D56CC8" w:rsidRPr="007410A9" w:rsidRDefault="00D56CC8" w:rsidP="00D56CC8">
      <w:pPr>
        <w:rPr>
          <w:rFonts w:cs="Arial"/>
          <w:szCs w:val="22"/>
        </w:rPr>
      </w:pPr>
    </w:p>
    <w:p w14:paraId="1D4324FD" w14:textId="77777777" w:rsidR="00D56CC8" w:rsidRPr="007410A9" w:rsidRDefault="00D56CC8" w:rsidP="00D56CC8">
      <w:pPr>
        <w:rPr>
          <w:rFonts w:cs="Arial"/>
          <w:szCs w:val="22"/>
        </w:rPr>
      </w:pPr>
      <w:r w:rsidRPr="007410A9">
        <w:rPr>
          <w:rFonts w:cs="Arial"/>
          <w:szCs w:val="22"/>
        </w:rPr>
        <w:t>For Appco employees there are existing grievance procedures relating to employment matters. </w:t>
      </w:r>
    </w:p>
    <w:p w14:paraId="33EECF49" w14:textId="77777777" w:rsidR="00D56CC8" w:rsidRPr="007410A9" w:rsidRDefault="00D56CC8" w:rsidP="00D56CC8">
      <w:pPr>
        <w:rPr>
          <w:rFonts w:cs="Arial"/>
          <w:szCs w:val="22"/>
        </w:rPr>
      </w:pPr>
    </w:p>
    <w:p w14:paraId="6B92E109" w14:textId="77777777" w:rsidR="00D56CC8" w:rsidRPr="007410A9" w:rsidRDefault="00D56CC8" w:rsidP="00D56CC8">
      <w:pPr>
        <w:rPr>
          <w:rFonts w:cs="Arial"/>
          <w:color w:val="00BDF2"/>
          <w:szCs w:val="22"/>
        </w:rPr>
      </w:pPr>
      <w:r w:rsidRPr="007410A9">
        <w:rPr>
          <w:rFonts w:cs="Arial"/>
          <w:b/>
          <w:bCs/>
          <w:color w:val="00BDF2"/>
          <w:szCs w:val="22"/>
        </w:rPr>
        <w:t>3. Assurances </w:t>
      </w:r>
    </w:p>
    <w:p w14:paraId="7CCFF4FA" w14:textId="77777777" w:rsidR="00D56CC8" w:rsidRPr="007410A9" w:rsidRDefault="00D56CC8" w:rsidP="00D56CC8">
      <w:pPr>
        <w:rPr>
          <w:rFonts w:cs="Arial"/>
          <w:color w:val="00BDF2"/>
          <w:szCs w:val="22"/>
        </w:rPr>
      </w:pPr>
    </w:p>
    <w:p w14:paraId="50F60B70" w14:textId="77777777" w:rsidR="00D56CC8" w:rsidRPr="007410A9" w:rsidRDefault="00D56CC8" w:rsidP="00D56CC8">
      <w:pPr>
        <w:rPr>
          <w:rFonts w:cs="Arial"/>
          <w:szCs w:val="22"/>
          <w:u w:val="single"/>
        </w:rPr>
      </w:pPr>
      <w:r w:rsidRPr="007410A9">
        <w:rPr>
          <w:rFonts w:cs="Arial"/>
          <w:szCs w:val="22"/>
          <w:u w:val="single"/>
        </w:rPr>
        <w:t>Protection </w:t>
      </w:r>
    </w:p>
    <w:p w14:paraId="0A21A1D4" w14:textId="77777777" w:rsidR="00D56CC8" w:rsidRPr="007410A9" w:rsidRDefault="00D56CC8" w:rsidP="00D56CC8">
      <w:pPr>
        <w:rPr>
          <w:rFonts w:cs="Arial"/>
          <w:szCs w:val="22"/>
        </w:rPr>
      </w:pPr>
    </w:p>
    <w:p w14:paraId="474A0933" w14:textId="77777777" w:rsidR="00D56CC8" w:rsidRPr="007410A9" w:rsidRDefault="00D56CC8" w:rsidP="00D56CC8">
      <w:pPr>
        <w:rPr>
          <w:rFonts w:cs="Arial"/>
          <w:szCs w:val="22"/>
        </w:rPr>
      </w:pPr>
      <w:r w:rsidRPr="007410A9">
        <w:rPr>
          <w:rFonts w:cs="Arial"/>
          <w:szCs w:val="22"/>
        </w:rPr>
        <w:t xml:space="preserve">Where individuals have come forward to disclose their concerns, which have been made in good faith and in the reasonable belief that it demonstrates malpractice or impropriety, and if it is made </w:t>
      </w:r>
      <w:r w:rsidRPr="007410A9">
        <w:rPr>
          <w:rFonts w:cs="Arial"/>
          <w:szCs w:val="22"/>
        </w:rPr>
        <w:lastRenderedPageBreak/>
        <w:t>to an appropriate person (see information below), then they will be offered protection under this policy. </w:t>
      </w:r>
    </w:p>
    <w:p w14:paraId="7E4FB26E" w14:textId="77777777" w:rsidR="00D56CC8" w:rsidRPr="007410A9" w:rsidRDefault="00D56CC8" w:rsidP="00D56CC8">
      <w:pPr>
        <w:rPr>
          <w:rFonts w:cs="Arial"/>
          <w:szCs w:val="22"/>
        </w:rPr>
      </w:pPr>
    </w:p>
    <w:p w14:paraId="527D1C0C" w14:textId="77777777" w:rsidR="00D56CC8" w:rsidRPr="007410A9" w:rsidRDefault="00D56CC8" w:rsidP="00D56CC8">
      <w:pPr>
        <w:rPr>
          <w:rFonts w:cs="Arial"/>
          <w:szCs w:val="22"/>
        </w:rPr>
      </w:pPr>
      <w:r w:rsidRPr="007410A9">
        <w:rPr>
          <w:rFonts w:cs="Arial"/>
          <w:szCs w:val="22"/>
        </w:rPr>
        <w:t xml:space="preserve">Appco does not tolerate any harassment, </w:t>
      </w:r>
      <w:proofErr w:type="spellStart"/>
      <w:r w:rsidRPr="007410A9">
        <w:rPr>
          <w:rFonts w:cs="Arial"/>
          <w:szCs w:val="22"/>
        </w:rPr>
        <w:t>victimisation</w:t>
      </w:r>
      <w:proofErr w:type="spellEnd"/>
      <w:r w:rsidRPr="007410A9">
        <w:rPr>
          <w:rFonts w:cs="Arial"/>
          <w:szCs w:val="22"/>
        </w:rPr>
        <w:t xml:space="preserve"> or bullying and will take steps to protect those individuals who raise a concern in line with this policy and in good faith. </w:t>
      </w:r>
    </w:p>
    <w:p w14:paraId="24A9DC64" w14:textId="77777777" w:rsidR="00D56CC8" w:rsidRPr="007410A9" w:rsidRDefault="00D56CC8" w:rsidP="00D56CC8">
      <w:pPr>
        <w:rPr>
          <w:rFonts w:cs="Arial"/>
          <w:szCs w:val="22"/>
        </w:rPr>
      </w:pPr>
    </w:p>
    <w:p w14:paraId="2378AE9D" w14:textId="77777777" w:rsidR="00D56CC8" w:rsidRPr="007410A9" w:rsidRDefault="00D56CC8" w:rsidP="00D56CC8">
      <w:pPr>
        <w:rPr>
          <w:rFonts w:cs="Arial"/>
          <w:szCs w:val="22"/>
        </w:rPr>
      </w:pPr>
      <w:r w:rsidRPr="007410A9">
        <w:rPr>
          <w:rFonts w:cs="Arial"/>
          <w:szCs w:val="22"/>
        </w:rPr>
        <w:t>Any individuals found to be making vexatious, bogus or malicious disclosures will not be offered that protection and may be subject to further action being taken against them. </w:t>
      </w:r>
    </w:p>
    <w:p w14:paraId="67CF7F0B" w14:textId="77777777" w:rsidR="00D56CC8" w:rsidRPr="007410A9" w:rsidRDefault="00D56CC8" w:rsidP="00D56CC8">
      <w:pPr>
        <w:rPr>
          <w:rFonts w:cs="Arial"/>
          <w:szCs w:val="22"/>
        </w:rPr>
      </w:pPr>
    </w:p>
    <w:p w14:paraId="1E49CA2D" w14:textId="77777777" w:rsidR="00D56CC8" w:rsidRPr="007410A9" w:rsidRDefault="00D56CC8" w:rsidP="00D56CC8">
      <w:pPr>
        <w:rPr>
          <w:rFonts w:cs="Arial"/>
          <w:szCs w:val="22"/>
        </w:rPr>
      </w:pPr>
      <w:r w:rsidRPr="007410A9">
        <w:rPr>
          <w:rFonts w:cs="Arial"/>
          <w:szCs w:val="22"/>
        </w:rPr>
        <w:t>No protection from internal disciplinary procedures will be afforded to individuals who choose not to follow this procedure. </w:t>
      </w:r>
    </w:p>
    <w:p w14:paraId="0FDDD985" w14:textId="77777777" w:rsidR="00D56CC8" w:rsidRPr="007410A9" w:rsidRDefault="00D56CC8" w:rsidP="00D56CC8">
      <w:pPr>
        <w:rPr>
          <w:rFonts w:cs="Arial"/>
          <w:szCs w:val="22"/>
        </w:rPr>
      </w:pPr>
    </w:p>
    <w:p w14:paraId="4CEE8D7F" w14:textId="77777777" w:rsidR="00D56CC8" w:rsidRPr="007410A9" w:rsidRDefault="00D56CC8" w:rsidP="00D56CC8">
      <w:pPr>
        <w:rPr>
          <w:rFonts w:cs="Arial"/>
          <w:szCs w:val="22"/>
          <w:u w:val="single"/>
        </w:rPr>
      </w:pPr>
      <w:r w:rsidRPr="007410A9">
        <w:rPr>
          <w:rFonts w:cs="Arial"/>
          <w:szCs w:val="22"/>
          <w:u w:val="single"/>
        </w:rPr>
        <w:t>Confidentiality </w:t>
      </w:r>
    </w:p>
    <w:p w14:paraId="76B7143B" w14:textId="77777777" w:rsidR="00D56CC8" w:rsidRPr="007410A9" w:rsidRDefault="00D56CC8" w:rsidP="00D56CC8">
      <w:pPr>
        <w:rPr>
          <w:rFonts w:cs="Arial"/>
          <w:szCs w:val="22"/>
        </w:rPr>
      </w:pPr>
      <w:r w:rsidRPr="007410A9">
        <w:rPr>
          <w:rFonts w:cs="Arial"/>
          <w:szCs w:val="22"/>
        </w:rPr>
        <w:t>We strongly encourage individuals to give their personal details if a disclosure is made. Appco will treat any information given by that individual as sensitive and confidential. </w:t>
      </w:r>
    </w:p>
    <w:p w14:paraId="68900621" w14:textId="77777777" w:rsidR="00D56CC8" w:rsidRPr="007410A9" w:rsidRDefault="00D56CC8" w:rsidP="00D56CC8">
      <w:pPr>
        <w:rPr>
          <w:rFonts w:cs="Arial"/>
          <w:szCs w:val="22"/>
        </w:rPr>
      </w:pPr>
    </w:p>
    <w:p w14:paraId="78481300" w14:textId="77777777" w:rsidR="00D56CC8" w:rsidRPr="007410A9" w:rsidRDefault="00D56CC8" w:rsidP="00D56CC8">
      <w:pPr>
        <w:rPr>
          <w:rFonts w:cs="Arial"/>
          <w:szCs w:val="22"/>
        </w:rPr>
      </w:pPr>
      <w:r w:rsidRPr="007410A9">
        <w:rPr>
          <w:rFonts w:cs="Arial"/>
          <w:szCs w:val="22"/>
        </w:rPr>
        <w:t>Any requests for anonymity will be respected as far as possible, but such a request may make the disclosure less credible or make it far more difficult for the matter to be investigated fully. It may also be necessary for personal details to be disclosed to the authorities if the matter requires their involvement. </w:t>
      </w:r>
    </w:p>
    <w:p w14:paraId="000DE03D" w14:textId="77777777" w:rsidR="00D56CC8" w:rsidRPr="007410A9" w:rsidRDefault="00D56CC8" w:rsidP="00D56CC8">
      <w:pPr>
        <w:rPr>
          <w:rFonts w:cs="Arial"/>
          <w:szCs w:val="22"/>
        </w:rPr>
      </w:pPr>
    </w:p>
    <w:p w14:paraId="2F6033BE" w14:textId="77777777" w:rsidR="00D56CC8" w:rsidRPr="007410A9" w:rsidRDefault="00D56CC8" w:rsidP="00D56CC8">
      <w:pPr>
        <w:rPr>
          <w:rFonts w:cs="Arial"/>
          <w:color w:val="00BDF2"/>
          <w:szCs w:val="22"/>
        </w:rPr>
      </w:pPr>
      <w:r w:rsidRPr="007410A9">
        <w:rPr>
          <w:rFonts w:cs="Arial"/>
          <w:b/>
          <w:bCs/>
          <w:color w:val="00BDF2"/>
          <w:szCs w:val="22"/>
        </w:rPr>
        <w:t>4. How to raise a concern </w:t>
      </w:r>
    </w:p>
    <w:p w14:paraId="18ADC09E" w14:textId="77777777" w:rsidR="00D56CC8" w:rsidRPr="007410A9" w:rsidRDefault="00D56CC8" w:rsidP="00D56CC8">
      <w:pPr>
        <w:rPr>
          <w:rFonts w:cs="Arial"/>
          <w:color w:val="00BDF2"/>
          <w:szCs w:val="22"/>
        </w:rPr>
      </w:pPr>
    </w:p>
    <w:p w14:paraId="5CC31E2D" w14:textId="77777777" w:rsidR="00D56CC8" w:rsidRPr="007410A9" w:rsidRDefault="00D56CC8" w:rsidP="00D56CC8">
      <w:pPr>
        <w:rPr>
          <w:rFonts w:cs="Arial"/>
          <w:szCs w:val="22"/>
        </w:rPr>
      </w:pPr>
      <w:r w:rsidRPr="007410A9">
        <w:rPr>
          <w:rFonts w:cs="Arial"/>
          <w:szCs w:val="22"/>
        </w:rPr>
        <w:t>Concerns should be reported to an appropriate person, normally the immediate manager in the first instance. If that is inappropriate due to the sensitivity or seriousness of the issues involved, then it may be appropriate to report the matter to a more senior manager. </w:t>
      </w:r>
    </w:p>
    <w:p w14:paraId="446987B4" w14:textId="77777777" w:rsidR="00D56CC8" w:rsidRPr="007410A9" w:rsidRDefault="00D56CC8" w:rsidP="00D56CC8">
      <w:pPr>
        <w:rPr>
          <w:rFonts w:cs="Arial"/>
          <w:szCs w:val="22"/>
        </w:rPr>
      </w:pPr>
    </w:p>
    <w:p w14:paraId="1F87D8B0" w14:textId="77777777" w:rsidR="00D56CC8" w:rsidRPr="007410A9" w:rsidRDefault="00D56CC8" w:rsidP="00D56CC8">
      <w:pPr>
        <w:rPr>
          <w:rFonts w:cs="Arial"/>
          <w:szCs w:val="22"/>
        </w:rPr>
      </w:pPr>
      <w:r w:rsidRPr="007410A9">
        <w:rPr>
          <w:rFonts w:cs="Arial"/>
          <w:szCs w:val="22"/>
        </w:rPr>
        <w:t xml:space="preserve">If you think the matter has not been dealt with properly by the manager you may also report the concern to a more senior manager or directly to </w:t>
      </w:r>
      <w:r>
        <w:rPr>
          <w:rFonts w:cs="Arial"/>
          <w:szCs w:val="22"/>
        </w:rPr>
        <w:t>HR</w:t>
      </w:r>
      <w:r w:rsidRPr="007410A9">
        <w:rPr>
          <w:rFonts w:cs="Arial"/>
          <w:szCs w:val="22"/>
        </w:rPr>
        <w:t xml:space="preserve">. </w:t>
      </w:r>
    </w:p>
    <w:p w14:paraId="399098AD" w14:textId="77777777" w:rsidR="00D56CC8" w:rsidRPr="007410A9" w:rsidRDefault="00D56CC8" w:rsidP="00D56CC8">
      <w:pPr>
        <w:rPr>
          <w:rFonts w:cs="Arial"/>
          <w:szCs w:val="22"/>
        </w:rPr>
      </w:pPr>
    </w:p>
    <w:p w14:paraId="7B3DFC49" w14:textId="77777777" w:rsidR="00D56CC8" w:rsidRPr="007410A9" w:rsidRDefault="00D56CC8" w:rsidP="00D56CC8">
      <w:pPr>
        <w:rPr>
          <w:rFonts w:cs="Arial"/>
          <w:szCs w:val="22"/>
        </w:rPr>
      </w:pPr>
      <w:r w:rsidRPr="007410A9">
        <w:rPr>
          <w:rFonts w:cs="Arial"/>
          <w:szCs w:val="22"/>
        </w:rPr>
        <w:t>If you are a contractor or sub-contractor, then the report can either be made to a manager in the company you are contracted to, or if the issue relates to that relationship, you can contact Appco directly. Details are listed below. </w:t>
      </w:r>
    </w:p>
    <w:p w14:paraId="14047BC0" w14:textId="77777777" w:rsidR="00D56CC8" w:rsidRPr="007410A9" w:rsidRDefault="00D56CC8" w:rsidP="00D56CC8">
      <w:pPr>
        <w:rPr>
          <w:rFonts w:cs="Arial"/>
          <w:szCs w:val="22"/>
        </w:rPr>
      </w:pPr>
    </w:p>
    <w:p w14:paraId="0B0C38B7" w14:textId="77777777" w:rsidR="00D56CC8" w:rsidRPr="007410A9" w:rsidRDefault="00D56CC8" w:rsidP="00D56CC8">
      <w:pPr>
        <w:rPr>
          <w:rFonts w:cs="Arial"/>
          <w:szCs w:val="22"/>
        </w:rPr>
      </w:pPr>
      <w:r w:rsidRPr="007410A9">
        <w:rPr>
          <w:rFonts w:cs="Arial"/>
          <w:szCs w:val="22"/>
        </w:rPr>
        <w:t>Concerns can be raised either verbally or in writing and should be made at the earliest opportunity. You will need to be able to provide background to the issue, relevant dates and the reason for the concern. While you are not required to prove beyond doubt that any allegation made is true, you will be required to demonstrate that there are reasonable grounds for the allegation. </w:t>
      </w:r>
    </w:p>
    <w:p w14:paraId="6EE86E4A" w14:textId="77777777" w:rsidR="00D56CC8" w:rsidRPr="007410A9" w:rsidRDefault="00D56CC8" w:rsidP="00D56CC8">
      <w:pPr>
        <w:rPr>
          <w:rFonts w:cs="Arial"/>
          <w:szCs w:val="22"/>
        </w:rPr>
      </w:pPr>
    </w:p>
    <w:p w14:paraId="65DBF45B" w14:textId="77777777" w:rsidR="00D56CC8" w:rsidRPr="007410A9" w:rsidRDefault="00D56CC8" w:rsidP="00D56CC8">
      <w:pPr>
        <w:rPr>
          <w:rFonts w:cs="Arial"/>
          <w:szCs w:val="22"/>
        </w:rPr>
      </w:pPr>
      <w:r w:rsidRPr="007410A9">
        <w:rPr>
          <w:rFonts w:cs="Arial"/>
          <w:szCs w:val="22"/>
        </w:rPr>
        <w:t>If you have raised a concern and the matter is deemed to be more appropriate to the company’s Grievance Policy, then you will be advised as such. </w:t>
      </w:r>
    </w:p>
    <w:p w14:paraId="423A416B" w14:textId="77777777" w:rsidR="00D56CC8" w:rsidRPr="007410A9" w:rsidRDefault="00D56CC8" w:rsidP="00D56CC8">
      <w:pPr>
        <w:rPr>
          <w:rFonts w:cs="Arial"/>
          <w:szCs w:val="22"/>
        </w:rPr>
      </w:pPr>
    </w:p>
    <w:p w14:paraId="4FEC7119" w14:textId="77777777" w:rsidR="00D56CC8" w:rsidRPr="007410A9" w:rsidRDefault="00D56CC8" w:rsidP="00D56CC8">
      <w:pPr>
        <w:rPr>
          <w:rFonts w:cs="Arial"/>
          <w:color w:val="00BDF2"/>
          <w:szCs w:val="22"/>
        </w:rPr>
      </w:pPr>
      <w:r w:rsidRPr="007410A9">
        <w:rPr>
          <w:rFonts w:cs="Arial"/>
          <w:b/>
          <w:bCs/>
          <w:color w:val="00BDF2"/>
          <w:szCs w:val="22"/>
        </w:rPr>
        <w:t>5. How the matter will be dealt with </w:t>
      </w:r>
    </w:p>
    <w:p w14:paraId="3CBBB402" w14:textId="77777777" w:rsidR="00D56CC8" w:rsidRPr="007410A9" w:rsidRDefault="00D56CC8" w:rsidP="00D56CC8">
      <w:pPr>
        <w:rPr>
          <w:rFonts w:cs="Arial"/>
          <w:color w:val="00BDF2"/>
          <w:szCs w:val="22"/>
        </w:rPr>
      </w:pPr>
    </w:p>
    <w:p w14:paraId="07F58819" w14:textId="77777777" w:rsidR="00D56CC8" w:rsidRPr="007410A9" w:rsidRDefault="00D56CC8" w:rsidP="00D56CC8">
      <w:pPr>
        <w:rPr>
          <w:rFonts w:cs="Arial"/>
          <w:szCs w:val="22"/>
        </w:rPr>
      </w:pPr>
      <w:r w:rsidRPr="007410A9">
        <w:rPr>
          <w:rFonts w:cs="Arial"/>
          <w:szCs w:val="22"/>
        </w:rPr>
        <w:t>The matter will be passed to an Investigating Officer. They will review the matter as soon as is reasonably practicable and consider what action is the most appropriate to take; an informal review, internal enquiry or a formal investigation. </w:t>
      </w:r>
    </w:p>
    <w:p w14:paraId="7172D29D" w14:textId="77777777" w:rsidR="00D56CC8" w:rsidRPr="007410A9" w:rsidRDefault="00D56CC8" w:rsidP="00D56CC8">
      <w:pPr>
        <w:rPr>
          <w:rFonts w:cs="Arial"/>
          <w:szCs w:val="22"/>
        </w:rPr>
      </w:pPr>
    </w:p>
    <w:p w14:paraId="5D06BF54" w14:textId="77777777" w:rsidR="00D56CC8" w:rsidRPr="007410A9" w:rsidRDefault="00D56CC8" w:rsidP="00D56CC8">
      <w:pPr>
        <w:rPr>
          <w:rFonts w:cs="Arial"/>
          <w:szCs w:val="22"/>
        </w:rPr>
      </w:pPr>
      <w:r w:rsidRPr="007410A9">
        <w:rPr>
          <w:rFonts w:cs="Arial"/>
          <w:szCs w:val="22"/>
        </w:rPr>
        <w:t>Where it is felt necessary to involve the police due to evidence of a criminal nature, the police will be given all information already obtained. The Investigating Officer will also ensure that any internal investigation does not obstruct any police investigation. </w:t>
      </w:r>
    </w:p>
    <w:p w14:paraId="66E6E1BD" w14:textId="77777777" w:rsidR="00D56CC8" w:rsidRPr="007410A9" w:rsidRDefault="00D56CC8" w:rsidP="00D56CC8">
      <w:pPr>
        <w:rPr>
          <w:rFonts w:cs="Arial"/>
          <w:szCs w:val="22"/>
        </w:rPr>
      </w:pPr>
    </w:p>
    <w:p w14:paraId="426F02E6" w14:textId="77777777" w:rsidR="00D56CC8" w:rsidRPr="007410A9" w:rsidRDefault="00D56CC8" w:rsidP="00D56CC8">
      <w:pPr>
        <w:rPr>
          <w:rFonts w:cs="Arial"/>
          <w:szCs w:val="22"/>
        </w:rPr>
      </w:pPr>
      <w:r w:rsidRPr="007410A9">
        <w:rPr>
          <w:rFonts w:cs="Arial"/>
          <w:szCs w:val="22"/>
        </w:rPr>
        <w:t>The Investigating Officer will make a judgement on the validity of the complaint detailing the matters in a written report, which will then be placed before the Chief Executive Officer or the Executive Board, as appropriate. The decision will then be made by them as to whether the complaint is justified and what actions are to be taken. </w:t>
      </w:r>
    </w:p>
    <w:p w14:paraId="37CF1955" w14:textId="77777777" w:rsidR="00D56CC8" w:rsidRPr="007410A9" w:rsidRDefault="00D56CC8" w:rsidP="00D56CC8">
      <w:pPr>
        <w:rPr>
          <w:rFonts w:cs="Arial"/>
          <w:szCs w:val="22"/>
        </w:rPr>
      </w:pPr>
    </w:p>
    <w:p w14:paraId="1F0B9B50" w14:textId="77777777" w:rsidR="00D56CC8" w:rsidRPr="007410A9" w:rsidRDefault="00D56CC8" w:rsidP="00D56CC8">
      <w:pPr>
        <w:rPr>
          <w:rFonts w:cs="Arial"/>
          <w:szCs w:val="22"/>
        </w:rPr>
      </w:pPr>
      <w:r w:rsidRPr="007410A9">
        <w:rPr>
          <w:rFonts w:cs="Arial"/>
          <w:szCs w:val="22"/>
        </w:rPr>
        <w:t>The individual who made the initial disclosure will be kept informed as much as is reasonably possible and, where appropriate, will be notified of the outcome. </w:t>
      </w:r>
    </w:p>
    <w:p w14:paraId="1B51FFD7" w14:textId="77777777" w:rsidR="00D56CC8" w:rsidRPr="007410A9" w:rsidRDefault="00D56CC8" w:rsidP="00D56CC8">
      <w:pPr>
        <w:rPr>
          <w:rFonts w:cs="Arial"/>
          <w:szCs w:val="22"/>
        </w:rPr>
      </w:pPr>
    </w:p>
    <w:p w14:paraId="33D0A24A" w14:textId="77777777" w:rsidR="00D56CC8" w:rsidRPr="007410A9" w:rsidRDefault="00D56CC8" w:rsidP="00D56CC8">
      <w:pPr>
        <w:rPr>
          <w:rFonts w:cs="Arial"/>
          <w:szCs w:val="22"/>
        </w:rPr>
      </w:pPr>
      <w:r w:rsidRPr="007410A9">
        <w:rPr>
          <w:rFonts w:cs="Arial"/>
          <w:szCs w:val="22"/>
        </w:rPr>
        <w:t xml:space="preserve">While Appco cannot guarantee that we or the Investigating Officer will respond to all matters in the way that you might wish, including the timescales – investigations can vary depending on the complexity of the matters and, therefore, no timescales can be subject to a fixed timetable – the matter will be handled fairly and properly, and by using this policy you will help us to achieve this. </w:t>
      </w:r>
    </w:p>
    <w:p w14:paraId="65EEB9C9" w14:textId="77777777" w:rsidR="00D56CC8" w:rsidRPr="007410A9" w:rsidRDefault="00D56CC8" w:rsidP="00D56CC8">
      <w:pPr>
        <w:rPr>
          <w:rFonts w:cs="Arial"/>
          <w:szCs w:val="22"/>
        </w:rPr>
      </w:pPr>
    </w:p>
    <w:p w14:paraId="125A4A1C" w14:textId="77777777" w:rsidR="00D56CC8" w:rsidRPr="007410A9" w:rsidRDefault="00D56CC8" w:rsidP="00D56CC8">
      <w:pPr>
        <w:rPr>
          <w:rFonts w:cs="Arial"/>
          <w:szCs w:val="22"/>
        </w:rPr>
      </w:pPr>
    </w:p>
    <w:p w14:paraId="2CD9D1D7" w14:textId="77777777" w:rsidR="00D56CC8" w:rsidRPr="007410A9" w:rsidRDefault="00D56CC8" w:rsidP="00D56CC8">
      <w:pPr>
        <w:rPr>
          <w:rFonts w:cs="Arial"/>
          <w:color w:val="00BDF2"/>
          <w:szCs w:val="22"/>
        </w:rPr>
      </w:pPr>
      <w:r w:rsidRPr="007410A9">
        <w:rPr>
          <w:rFonts w:cs="Arial"/>
          <w:b/>
          <w:bCs/>
          <w:color w:val="00BDF2"/>
          <w:szCs w:val="22"/>
        </w:rPr>
        <w:t>6. Who to contact </w:t>
      </w:r>
    </w:p>
    <w:p w14:paraId="3B53EB64" w14:textId="77777777" w:rsidR="00D56CC8" w:rsidRPr="007410A9" w:rsidRDefault="00D56CC8" w:rsidP="00D56CC8">
      <w:pPr>
        <w:rPr>
          <w:rFonts w:cs="Arial"/>
          <w:color w:val="00BDF2"/>
          <w:szCs w:val="22"/>
        </w:rPr>
      </w:pPr>
    </w:p>
    <w:p w14:paraId="1D7A1D58" w14:textId="77777777" w:rsidR="00D56CC8" w:rsidRPr="007410A9" w:rsidRDefault="00D56CC8" w:rsidP="00D56CC8">
      <w:pPr>
        <w:rPr>
          <w:rFonts w:cs="Arial"/>
          <w:szCs w:val="22"/>
        </w:rPr>
      </w:pPr>
      <w:r w:rsidRPr="007410A9">
        <w:rPr>
          <w:rFonts w:cs="Arial"/>
          <w:szCs w:val="22"/>
        </w:rPr>
        <w:t xml:space="preserve">In the first instance, you should contact your manager. If you wish </w:t>
      </w:r>
      <w:r>
        <w:rPr>
          <w:rFonts w:cs="Arial"/>
          <w:szCs w:val="22"/>
        </w:rPr>
        <w:t>you can</w:t>
      </w:r>
      <w:r w:rsidRPr="007410A9">
        <w:rPr>
          <w:rFonts w:cs="Arial"/>
          <w:szCs w:val="22"/>
        </w:rPr>
        <w:t xml:space="preserve"> raise the issue directly with </w:t>
      </w:r>
      <w:r>
        <w:rPr>
          <w:rFonts w:cs="Arial"/>
          <w:szCs w:val="22"/>
        </w:rPr>
        <w:t>HR.</w:t>
      </w:r>
    </w:p>
    <w:p w14:paraId="70C46D6A" w14:textId="77777777" w:rsidR="00D56CC8" w:rsidRPr="007410A9" w:rsidRDefault="00D56CC8" w:rsidP="00D56CC8">
      <w:pPr>
        <w:rPr>
          <w:rFonts w:cs="Arial"/>
          <w:szCs w:val="22"/>
        </w:rPr>
      </w:pPr>
    </w:p>
    <w:p w14:paraId="3AA68168" w14:textId="77DA81C8" w:rsidR="00D56CC8" w:rsidRPr="007410A9" w:rsidRDefault="00D56CC8" w:rsidP="00D56CC8">
      <w:pPr>
        <w:rPr>
          <w:rFonts w:cs="Arial"/>
          <w:szCs w:val="22"/>
        </w:rPr>
      </w:pPr>
      <w:r w:rsidRPr="007410A9">
        <w:rPr>
          <w:rFonts w:cs="Arial"/>
          <w:szCs w:val="22"/>
        </w:rPr>
        <w:t xml:space="preserve">If you are a contractor or sub-contractor you can also </w:t>
      </w:r>
      <w:r>
        <w:rPr>
          <w:rFonts w:cs="Arial"/>
          <w:szCs w:val="22"/>
        </w:rPr>
        <w:t xml:space="preserve">contact </w:t>
      </w:r>
      <w:proofErr w:type="spellStart"/>
      <w:r>
        <w:rPr>
          <w:rFonts w:cs="Arial"/>
          <w:szCs w:val="22"/>
        </w:rPr>
        <w:t>Appco</w:t>
      </w:r>
      <w:proofErr w:type="spellEnd"/>
      <w:r>
        <w:rPr>
          <w:rFonts w:cs="Arial"/>
          <w:szCs w:val="22"/>
        </w:rPr>
        <w:t xml:space="preserve"> directly at </w:t>
      </w:r>
      <w:hyperlink r:id="rId11" w:history="1">
        <w:r w:rsidR="00413A28" w:rsidRPr="00222840">
          <w:rPr>
            <w:rStyle w:val="Hyperlink"/>
          </w:rPr>
          <w:t>enquiries@appcomarketing.ie</w:t>
        </w:r>
      </w:hyperlink>
      <w:r w:rsidR="00413A28">
        <w:rPr>
          <w:rFonts w:cs="Arial"/>
          <w:szCs w:val="22"/>
        </w:rPr>
        <w:t xml:space="preserve"> </w:t>
      </w:r>
      <w:r w:rsidRPr="007410A9">
        <w:rPr>
          <w:rFonts w:cs="Arial"/>
          <w:szCs w:val="22"/>
        </w:rPr>
        <w:t>if you are unable to raise the matter with anyone else. </w:t>
      </w:r>
    </w:p>
    <w:p w14:paraId="20BF3D0A" w14:textId="77777777" w:rsidR="00D56CC8" w:rsidRPr="007410A9" w:rsidRDefault="00D56CC8" w:rsidP="00D56CC8">
      <w:pPr>
        <w:rPr>
          <w:rFonts w:cs="Arial"/>
          <w:szCs w:val="22"/>
        </w:rPr>
      </w:pPr>
    </w:p>
    <w:p w14:paraId="63955C55" w14:textId="77777777" w:rsidR="00D56CC8" w:rsidRPr="007410A9" w:rsidRDefault="00D56CC8" w:rsidP="00D56CC8">
      <w:pPr>
        <w:rPr>
          <w:rFonts w:cs="Arial"/>
          <w:szCs w:val="22"/>
        </w:rPr>
      </w:pPr>
      <w:r w:rsidRPr="007410A9">
        <w:rPr>
          <w:rFonts w:cs="Arial"/>
          <w:szCs w:val="22"/>
        </w:rPr>
        <w:t>Your concern will be treated in confidence and as outlined in this policy. </w:t>
      </w:r>
    </w:p>
    <w:p w14:paraId="74040F74" w14:textId="77777777" w:rsidR="00D56CC8" w:rsidRPr="007410A9" w:rsidRDefault="00D56CC8" w:rsidP="00D56CC8">
      <w:pPr>
        <w:rPr>
          <w:rFonts w:cs="Arial"/>
          <w:szCs w:val="22"/>
        </w:rPr>
      </w:pPr>
    </w:p>
    <w:p w14:paraId="5AD1C887" w14:textId="77777777" w:rsidR="00D56CC8" w:rsidRPr="007410A9" w:rsidRDefault="00D56CC8" w:rsidP="00D56CC8">
      <w:pPr>
        <w:rPr>
          <w:rFonts w:cs="Arial"/>
          <w:szCs w:val="22"/>
        </w:rPr>
      </w:pPr>
      <w:r w:rsidRPr="007410A9">
        <w:rPr>
          <w:rFonts w:cs="Arial"/>
          <w:szCs w:val="22"/>
        </w:rPr>
        <w:t>If you are specifically working either directly or indirectly, but in connection wit</w:t>
      </w:r>
      <w:r>
        <w:rPr>
          <w:rFonts w:cs="Arial"/>
          <w:szCs w:val="22"/>
        </w:rPr>
        <w:t xml:space="preserve">h the Professional Fundraising </w:t>
      </w:r>
      <w:r w:rsidRPr="007410A9">
        <w:rPr>
          <w:rFonts w:cs="Arial"/>
          <w:szCs w:val="22"/>
        </w:rPr>
        <w:t>activities undertaken by Appco and you are not able to raise your concern as outlined above, then you can contact the Fundraising Regulator in England and Wales and the Independent Fundraising Standards and Adjudication Panel for Scotland with your concern. It should be noted that you are expected to first follow the process outlined in this document. </w:t>
      </w:r>
    </w:p>
    <w:p w14:paraId="3D06D8C1" w14:textId="77777777" w:rsidR="00D56CC8" w:rsidRPr="007410A9" w:rsidRDefault="00D56CC8" w:rsidP="00D56CC8">
      <w:pPr>
        <w:rPr>
          <w:rFonts w:cs="Arial"/>
          <w:szCs w:val="22"/>
        </w:rPr>
      </w:pPr>
    </w:p>
    <w:p w14:paraId="4AB64BAA" w14:textId="77777777" w:rsidR="00D56CC8" w:rsidRPr="007410A9" w:rsidRDefault="00D56CC8" w:rsidP="00D56CC8">
      <w:pPr>
        <w:rPr>
          <w:rFonts w:cs="Arial"/>
          <w:szCs w:val="22"/>
        </w:rPr>
      </w:pPr>
      <w:r w:rsidRPr="007410A9">
        <w:rPr>
          <w:rFonts w:cs="Arial"/>
          <w:szCs w:val="22"/>
        </w:rPr>
        <w:t>This policy will be monitored and reviewed on an annual basis or as required. </w:t>
      </w:r>
    </w:p>
    <w:p w14:paraId="4E8193A5" w14:textId="77777777" w:rsidR="00D56CC8" w:rsidRDefault="00D56CC8" w:rsidP="00D56CC8"/>
    <w:p w14:paraId="5C0A0771" w14:textId="77777777" w:rsidR="00D56CC8" w:rsidRDefault="00D56CC8" w:rsidP="00D56CC8">
      <w:r>
        <w:br w:type="page"/>
      </w:r>
    </w:p>
    <w:p w14:paraId="07CC667A" w14:textId="77777777" w:rsidR="00D56CC8" w:rsidRDefault="00D56CC8" w:rsidP="00D56CC8">
      <w:r>
        <w:lastRenderedPageBreak/>
        <w:t>Version Control Table</w:t>
      </w:r>
    </w:p>
    <w:p w14:paraId="4784036D" w14:textId="77777777" w:rsidR="00D56CC8" w:rsidRDefault="00D56CC8" w:rsidP="00D56C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3268"/>
        <w:gridCol w:w="2268"/>
        <w:gridCol w:w="1276"/>
      </w:tblGrid>
      <w:tr w:rsidR="00D56CC8" w:rsidRPr="00AB48B0" w14:paraId="747E9FF7" w14:textId="77777777" w:rsidTr="002A179E">
        <w:trPr>
          <w:trHeight w:val="93"/>
        </w:trPr>
        <w:tc>
          <w:tcPr>
            <w:tcW w:w="1938" w:type="dxa"/>
          </w:tcPr>
          <w:p w14:paraId="2E8453C6" w14:textId="77777777" w:rsidR="00D56CC8" w:rsidRPr="00AB48B0" w:rsidRDefault="00D56CC8" w:rsidP="002A179E">
            <w:pPr>
              <w:pStyle w:val="Default"/>
              <w:rPr>
                <w:rFonts w:asciiTheme="minorHAnsi" w:hAnsiTheme="minorHAnsi"/>
                <w:sz w:val="22"/>
                <w:szCs w:val="22"/>
              </w:rPr>
            </w:pPr>
            <w:r w:rsidRPr="00AB48B0">
              <w:rPr>
                <w:rFonts w:asciiTheme="minorHAnsi" w:hAnsiTheme="minorHAnsi"/>
                <w:b/>
                <w:bCs/>
                <w:sz w:val="22"/>
                <w:szCs w:val="22"/>
              </w:rPr>
              <w:t xml:space="preserve">Version Number </w:t>
            </w:r>
          </w:p>
        </w:tc>
        <w:tc>
          <w:tcPr>
            <w:tcW w:w="3268" w:type="dxa"/>
          </w:tcPr>
          <w:p w14:paraId="258EB157" w14:textId="77777777" w:rsidR="00D56CC8" w:rsidRPr="00AB48B0" w:rsidRDefault="00D56CC8" w:rsidP="002A179E">
            <w:pPr>
              <w:pStyle w:val="Default"/>
              <w:rPr>
                <w:rFonts w:asciiTheme="minorHAnsi" w:hAnsiTheme="minorHAnsi"/>
                <w:sz w:val="22"/>
                <w:szCs w:val="22"/>
              </w:rPr>
            </w:pPr>
            <w:r w:rsidRPr="00AB48B0">
              <w:rPr>
                <w:rFonts w:asciiTheme="minorHAnsi" w:hAnsiTheme="minorHAnsi"/>
                <w:b/>
                <w:bCs/>
                <w:sz w:val="22"/>
                <w:szCs w:val="22"/>
              </w:rPr>
              <w:t xml:space="preserve">Purpose/Change </w:t>
            </w:r>
          </w:p>
        </w:tc>
        <w:tc>
          <w:tcPr>
            <w:tcW w:w="2268" w:type="dxa"/>
          </w:tcPr>
          <w:p w14:paraId="6E362B59" w14:textId="77777777" w:rsidR="00D56CC8" w:rsidRPr="00AB48B0" w:rsidRDefault="00D56CC8" w:rsidP="002A179E">
            <w:pPr>
              <w:pStyle w:val="Default"/>
              <w:rPr>
                <w:rFonts w:asciiTheme="minorHAnsi" w:hAnsiTheme="minorHAnsi"/>
                <w:sz w:val="22"/>
                <w:szCs w:val="22"/>
              </w:rPr>
            </w:pPr>
            <w:r w:rsidRPr="00AB48B0">
              <w:rPr>
                <w:rFonts w:asciiTheme="minorHAnsi" w:hAnsiTheme="minorHAnsi"/>
                <w:b/>
                <w:bCs/>
                <w:sz w:val="22"/>
                <w:szCs w:val="22"/>
              </w:rPr>
              <w:t xml:space="preserve">Author </w:t>
            </w:r>
          </w:p>
        </w:tc>
        <w:tc>
          <w:tcPr>
            <w:tcW w:w="1276" w:type="dxa"/>
          </w:tcPr>
          <w:p w14:paraId="2F29DFE2" w14:textId="77777777" w:rsidR="00D56CC8" w:rsidRPr="00AB48B0" w:rsidRDefault="00D56CC8" w:rsidP="002A179E">
            <w:pPr>
              <w:pStyle w:val="Default"/>
              <w:rPr>
                <w:rFonts w:asciiTheme="minorHAnsi" w:hAnsiTheme="minorHAnsi"/>
                <w:sz w:val="22"/>
                <w:szCs w:val="22"/>
              </w:rPr>
            </w:pPr>
            <w:r w:rsidRPr="00AB48B0">
              <w:rPr>
                <w:rFonts w:asciiTheme="minorHAnsi" w:hAnsiTheme="minorHAnsi"/>
                <w:b/>
                <w:bCs/>
                <w:sz w:val="22"/>
                <w:szCs w:val="22"/>
              </w:rPr>
              <w:t xml:space="preserve">Date </w:t>
            </w:r>
          </w:p>
        </w:tc>
      </w:tr>
      <w:tr w:rsidR="00D56CC8" w:rsidRPr="00AB48B0" w14:paraId="3F964BF2" w14:textId="77777777" w:rsidTr="002A179E">
        <w:trPr>
          <w:trHeight w:val="322"/>
        </w:trPr>
        <w:tc>
          <w:tcPr>
            <w:tcW w:w="1938" w:type="dxa"/>
          </w:tcPr>
          <w:p w14:paraId="38CBAFC8" w14:textId="77777777" w:rsidR="00D56CC8" w:rsidRPr="00AB48B0" w:rsidRDefault="00D56CC8" w:rsidP="002A179E">
            <w:pPr>
              <w:pStyle w:val="Default"/>
              <w:rPr>
                <w:rFonts w:asciiTheme="minorHAnsi" w:hAnsiTheme="minorHAnsi"/>
                <w:sz w:val="22"/>
                <w:szCs w:val="22"/>
              </w:rPr>
            </w:pPr>
            <w:r>
              <w:rPr>
                <w:rFonts w:asciiTheme="minorHAnsi" w:hAnsiTheme="minorHAnsi"/>
                <w:sz w:val="22"/>
                <w:szCs w:val="22"/>
              </w:rPr>
              <w:t>1.0</w:t>
            </w:r>
          </w:p>
        </w:tc>
        <w:tc>
          <w:tcPr>
            <w:tcW w:w="3268" w:type="dxa"/>
          </w:tcPr>
          <w:p w14:paraId="7923589B" w14:textId="77777777" w:rsidR="00D56CC8" w:rsidRPr="00AB48B0" w:rsidRDefault="00D56CC8" w:rsidP="002A179E">
            <w:pPr>
              <w:pStyle w:val="Default"/>
              <w:rPr>
                <w:rFonts w:asciiTheme="minorHAnsi" w:hAnsiTheme="minorHAnsi"/>
                <w:sz w:val="22"/>
                <w:szCs w:val="22"/>
              </w:rPr>
            </w:pPr>
            <w:r>
              <w:rPr>
                <w:rFonts w:asciiTheme="minorHAnsi" w:hAnsiTheme="minorHAnsi"/>
                <w:sz w:val="22"/>
                <w:szCs w:val="22"/>
              </w:rPr>
              <w:t>Document released</w:t>
            </w:r>
          </w:p>
        </w:tc>
        <w:tc>
          <w:tcPr>
            <w:tcW w:w="2268" w:type="dxa"/>
          </w:tcPr>
          <w:p w14:paraId="5C0B210D" w14:textId="217106CB" w:rsidR="00D56CC8" w:rsidRPr="00AB48B0" w:rsidRDefault="00D56CC8" w:rsidP="002A179E">
            <w:pPr>
              <w:pStyle w:val="Default"/>
              <w:rPr>
                <w:rFonts w:asciiTheme="minorHAnsi" w:hAnsiTheme="minorHAnsi"/>
                <w:sz w:val="22"/>
                <w:szCs w:val="22"/>
              </w:rPr>
            </w:pPr>
            <w:r>
              <w:rPr>
                <w:rFonts w:asciiTheme="minorHAnsi" w:hAnsiTheme="minorHAnsi"/>
                <w:sz w:val="22"/>
                <w:szCs w:val="22"/>
              </w:rPr>
              <w:t xml:space="preserve">Isabel Montoya-Perez, General Manager  </w:t>
            </w:r>
          </w:p>
        </w:tc>
        <w:tc>
          <w:tcPr>
            <w:tcW w:w="1276" w:type="dxa"/>
          </w:tcPr>
          <w:p w14:paraId="31FFDB8C" w14:textId="5F048A6A" w:rsidR="00D56CC8" w:rsidRPr="00AB48B0" w:rsidRDefault="00D56CC8" w:rsidP="002A179E">
            <w:pPr>
              <w:pStyle w:val="Default"/>
              <w:rPr>
                <w:rFonts w:asciiTheme="minorHAnsi" w:hAnsiTheme="minorHAnsi"/>
                <w:sz w:val="22"/>
                <w:szCs w:val="22"/>
              </w:rPr>
            </w:pPr>
            <w:r>
              <w:rPr>
                <w:rFonts w:asciiTheme="minorHAnsi" w:hAnsiTheme="minorHAnsi"/>
                <w:sz w:val="22"/>
                <w:szCs w:val="22"/>
              </w:rPr>
              <w:t>13/02/2024</w:t>
            </w:r>
          </w:p>
        </w:tc>
      </w:tr>
    </w:tbl>
    <w:p w14:paraId="61E1A68D" w14:textId="77777777" w:rsidR="00D56CC8" w:rsidRDefault="00D56CC8" w:rsidP="00D56CC8">
      <w:pPr>
        <w:spacing w:line="259" w:lineRule="auto"/>
      </w:pPr>
    </w:p>
    <w:p w14:paraId="4CC92B59" w14:textId="28BF6A08" w:rsidR="00DE6895" w:rsidRDefault="00DE6895" w:rsidP="00DE6895">
      <w:pPr>
        <w:jc w:val="center"/>
        <w:rPr>
          <w:rFonts w:ascii="Helvetica Neue LT Std 75" w:eastAsiaTheme="majorEastAsia" w:hAnsi="Helvetica Neue LT Std 75" w:cstheme="majorBidi"/>
          <w:b/>
          <w:bCs/>
          <w:color w:val="1AB1BE"/>
          <w:sz w:val="28"/>
          <w:szCs w:val="32"/>
          <w:lang w:val="en-GB"/>
        </w:rPr>
      </w:pPr>
    </w:p>
    <w:sectPr w:rsidR="00DE6895" w:rsidSect="00FF2F20">
      <w:headerReference w:type="even" r:id="rId12"/>
      <w:headerReference w:type="default" r:id="rId13"/>
      <w:footerReference w:type="even" r:id="rId14"/>
      <w:footerReference w:type="default" r:id="rId15"/>
      <w:headerReference w:type="first" r:id="rId16"/>
      <w:footerReference w:type="first" r:id="rId17"/>
      <w:pgSz w:w="11900" w:h="16840"/>
      <w:pgMar w:top="1845" w:right="1440" w:bottom="2107"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DFBA" w14:textId="77777777" w:rsidR="00FF2F20" w:rsidRDefault="00FF2F20" w:rsidP="00462A36">
      <w:r>
        <w:separator/>
      </w:r>
    </w:p>
  </w:endnote>
  <w:endnote w:type="continuationSeparator" w:id="0">
    <w:p w14:paraId="42C54EF4" w14:textId="77777777" w:rsidR="00FF2F20" w:rsidRDefault="00FF2F20" w:rsidP="0046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LT Std 45 Ligh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Knockou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LT Std 75">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633F" w14:textId="77777777" w:rsidR="00413A28" w:rsidRDefault="00413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164990"/>
      <w:docPartObj>
        <w:docPartGallery w:val="Page Numbers (Top of Page)"/>
        <w:docPartUnique/>
      </w:docPartObj>
    </w:sdtPr>
    <w:sdtEndPr>
      <w:rPr>
        <w:rStyle w:val="PageNumber"/>
      </w:rPr>
    </w:sdtEndPr>
    <w:sdtContent>
      <w:p w14:paraId="33D30A3F" w14:textId="77777777" w:rsidR="00DE6895" w:rsidRDefault="00DE6895" w:rsidP="00DE6895">
        <w:pPr>
          <w:pStyle w:val="Header"/>
          <w:framePr w:wrap="none" w:vAnchor="text" w:hAnchor="page" w:x="11041" w:y="267"/>
          <w:rPr>
            <w:rStyle w:val="PageNumber"/>
          </w:rPr>
        </w:pPr>
        <w:r>
          <w:rPr>
            <w:rStyle w:val="PageNumber"/>
          </w:rPr>
          <w:fldChar w:fldCharType="begin"/>
        </w:r>
        <w:r>
          <w:rPr>
            <w:rStyle w:val="PageNumber"/>
          </w:rPr>
          <w:instrText xml:space="preserve"> PAGE </w:instrText>
        </w:r>
        <w:r>
          <w:rPr>
            <w:rStyle w:val="PageNumber"/>
          </w:rPr>
          <w:fldChar w:fldCharType="separate"/>
        </w:r>
        <w:r w:rsidR="00E42F59">
          <w:rPr>
            <w:rStyle w:val="PageNumber"/>
            <w:noProof/>
          </w:rPr>
          <w:t>1</w:t>
        </w:r>
        <w:r>
          <w:rPr>
            <w:rStyle w:val="PageNumber"/>
          </w:rPr>
          <w:fldChar w:fldCharType="end"/>
        </w:r>
      </w:p>
    </w:sdtContent>
  </w:sdt>
  <w:p w14:paraId="6A5970A7" w14:textId="32EB4F0D" w:rsidR="00DE6895" w:rsidRDefault="00154A72">
    <w:pPr>
      <w:pStyle w:val="Footer"/>
    </w:pPr>
    <w:r>
      <w:rPr>
        <w:noProof/>
      </w:rPr>
      <w:drawing>
        <wp:anchor distT="0" distB="0" distL="114300" distR="114300" simplePos="0" relativeHeight="251660288" behindDoc="1" locked="0" layoutInCell="1" allowOverlap="1" wp14:anchorId="08448436" wp14:editId="4B806B9B">
          <wp:simplePos x="0" y="0"/>
          <wp:positionH relativeFrom="margin">
            <wp:posOffset>-640080</wp:posOffset>
          </wp:positionH>
          <wp:positionV relativeFrom="page">
            <wp:posOffset>9631680</wp:posOffset>
          </wp:positionV>
          <wp:extent cx="2187575" cy="868680"/>
          <wp:effectExtent l="0" t="0" r="0" b="0"/>
          <wp:wrapTight wrapText="bothSides">
            <wp:wrapPolygon edited="0">
              <wp:start x="1129" y="2368"/>
              <wp:lineTo x="564" y="7579"/>
              <wp:lineTo x="940" y="17526"/>
              <wp:lineTo x="17305" y="19895"/>
              <wp:lineTo x="17493" y="20842"/>
              <wp:lineTo x="18998" y="20842"/>
              <wp:lineTo x="19750" y="18474"/>
              <wp:lineTo x="20691" y="16579"/>
              <wp:lineTo x="19374" y="10895"/>
              <wp:lineTo x="14672" y="9474"/>
              <wp:lineTo x="12603" y="2368"/>
              <wp:lineTo x="1129" y="2368"/>
            </wp:wrapPolygon>
          </wp:wrapTight>
          <wp:docPr id="2040635580" name="Picture 2040635580"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14503" name="Picture 3" descr="A black background with blue and grey text&#10;&#10;Description automatically generated"/>
                  <pic:cNvPicPr/>
                </pic:nvPicPr>
                <pic:blipFill rotWithShape="1">
                  <a:blip r:embed="rId1">
                    <a:extLst>
                      <a:ext uri="{28A0092B-C50C-407E-A947-70E740481C1C}">
                        <a14:useLocalDpi xmlns:a14="http://schemas.microsoft.com/office/drawing/2010/main" val="0"/>
                      </a:ext>
                    </a:extLst>
                  </a:blip>
                  <a:srcRect t="31673" b="28621"/>
                  <a:stretch/>
                </pic:blipFill>
                <pic:spPr bwMode="auto">
                  <a:xfrm>
                    <a:off x="0" y="0"/>
                    <a:ext cx="2187575" cy="868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E29E" w14:textId="06C055BD" w:rsidR="00F22D72" w:rsidRDefault="00F22D72" w:rsidP="00F22D72">
    <w:pPr>
      <w:pStyle w:val="Footer"/>
      <w:jc w:val="center"/>
    </w:pPr>
    <w:r>
      <w:t xml:space="preserve">Appco </w:t>
    </w:r>
    <w:r w:rsidR="00154A72">
      <w:t>Marketing. Registration Number 728095. Registered in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377F" w14:textId="77777777" w:rsidR="00FF2F20" w:rsidRDefault="00FF2F20" w:rsidP="00462A36">
      <w:r>
        <w:separator/>
      </w:r>
    </w:p>
  </w:footnote>
  <w:footnote w:type="continuationSeparator" w:id="0">
    <w:p w14:paraId="624D326C" w14:textId="77777777" w:rsidR="00FF2F20" w:rsidRDefault="00FF2F20" w:rsidP="00462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2176547"/>
      <w:docPartObj>
        <w:docPartGallery w:val="Page Numbers (Top of Page)"/>
        <w:docPartUnique/>
      </w:docPartObj>
    </w:sdtPr>
    <w:sdtEndPr>
      <w:rPr>
        <w:rStyle w:val="PageNumber"/>
      </w:rPr>
    </w:sdtEndPr>
    <w:sdtContent>
      <w:p w14:paraId="0CB2ACF4" w14:textId="02B5A0AB" w:rsidR="00DE6895" w:rsidRDefault="00DE6895" w:rsidP="005578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8AE5B" w14:textId="77777777" w:rsidR="00DE6895" w:rsidRDefault="00DE6895" w:rsidP="00DE68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1AE1" w14:textId="1E96B33A" w:rsidR="00680263" w:rsidRDefault="00680263">
    <w:pPr>
      <w:pStyle w:val="Header"/>
    </w:pPr>
    <w:r>
      <w:t>Version 1.0 - 2024</w:t>
    </w:r>
  </w:p>
  <w:p w14:paraId="7804133B" w14:textId="66E71044" w:rsidR="00462A36" w:rsidRDefault="00462A36" w:rsidP="00DE6895">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1336" w14:textId="77777777" w:rsidR="00413A28" w:rsidRDefault="00413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4E7F4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32FA5FDE"/>
    <w:multiLevelType w:val="hybridMultilevel"/>
    <w:tmpl w:val="8C58B684"/>
    <w:lvl w:ilvl="0" w:tplc="EE0C022C">
      <w:start w:val="16"/>
      <w:numFmt w:val="bullet"/>
      <w:lvlText w:val="-"/>
      <w:lvlJc w:val="left"/>
      <w:pPr>
        <w:ind w:left="765" w:hanging="360"/>
      </w:pPr>
      <w:rPr>
        <w:rFonts w:ascii="Calibri" w:eastAsia="Times New Roman"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80F7C91"/>
    <w:multiLevelType w:val="hybridMultilevel"/>
    <w:tmpl w:val="316678E8"/>
    <w:lvl w:ilvl="0" w:tplc="EE0C022C">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B4885"/>
    <w:multiLevelType w:val="hybridMultilevel"/>
    <w:tmpl w:val="312CAAFE"/>
    <w:lvl w:ilvl="0" w:tplc="0809000D">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4" w15:restartNumberingAfterBreak="0">
    <w:nsid w:val="766268D2"/>
    <w:multiLevelType w:val="hybridMultilevel"/>
    <w:tmpl w:val="FF10C02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890711">
    <w:abstractNumId w:val="0"/>
  </w:num>
  <w:num w:numId="2" w16cid:durableId="312297685">
    <w:abstractNumId w:val="2"/>
  </w:num>
  <w:num w:numId="3" w16cid:durableId="2119981252">
    <w:abstractNumId w:val="1"/>
  </w:num>
  <w:num w:numId="4" w16cid:durableId="388117219">
    <w:abstractNumId w:val="4"/>
  </w:num>
  <w:num w:numId="5" w16cid:durableId="136185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36"/>
    <w:rsid w:val="00006602"/>
    <w:rsid w:val="00090289"/>
    <w:rsid w:val="00117788"/>
    <w:rsid w:val="00126E3B"/>
    <w:rsid w:val="00154A72"/>
    <w:rsid w:val="001A28C9"/>
    <w:rsid w:val="00266A14"/>
    <w:rsid w:val="00322D61"/>
    <w:rsid w:val="003D3EFE"/>
    <w:rsid w:val="00401C60"/>
    <w:rsid w:val="00413A28"/>
    <w:rsid w:val="00462A36"/>
    <w:rsid w:val="00637C2D"/>
    <w:rsid w:val="00680263"/>
    <w:rsid w:val="006847D9"/>
    <w:rsid w:val="006865BA"/>
    <w:rsid w:val="006C76B6"/>
    <w:rsid w:val="00726743"/>
    <w:rsid w:val="00916715"/>
    <w:rsid w:val="00927ACB"/>
    <w:rsid w:val="00B3276B"/>
    <w:rsid w:val="00BF29A9"/>
    <w:rsid w:val="00C73A26"/>
    <w:rsid w:val="00C773BB"/>
    <w:rsid w:val="00D56CC8"/>
    <w:rsid w:val="00DE6895"/>
    <w:rsid w:val="00E42F59"/>
    <w:rsid w:val="00E4380E"/>
    <w:rsid w:val="00F22D72"/>
    <w:rsid w:val="00F65CDC"/>
    <w:rsid w:val="00F73998"/>
    <w:rsid w:val="00FF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0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F59"/>
    <w:rPr>
      <w:color w:val="5D5C5E"/>
      <w:sz w:val="22"/>
    </w:rPr>
  </w:style>
  <w:style w:type="paragraph" w:styleId="Heading1">
    <w:name w:val="heading 1"/>
    <w:basedOn w:val="Normal"/>
    <w:next w:val="Normal"/>
    <w:link w:val="Heading1Char"/>
    <w:uiPriority w:val="9"/>
    <w:qFormat/>
    <w:rsid w:val="00E42F59"/>
    <w:pPr>
      <w:keepNext/>
      <w:keepLines/>
      <w:spacing w:before="240"/>
      <w:outlineLvl w:val="0"/>
    </w:pPr>
    <w:rPr>
      <w:rFonts w:eastAsiaTheme="majorEastAsia" w:cstheme="majorBidi"/>
      <w:b/>
      <w:bCs/>
      <w:color w:val="1AB1BE"/>
      <w:sz w:val="28"/>
      <w:szCs w:val="32"/>
    </w:rPr>
  </w:style>
  <w:style w:type="paragraph" w:styleId="Heading2">
    <w:name w:val="heading 2"/>
    <w:basedOn w:val="Normal"/>
    <w:next w:val="Normal"/>
    <w:link w:val="Heading2Char"/>
    <w:uiPriority w:val="9"/>
    <w:unhideWhenUsed/>
    <w:qFormat/>
    <w:rsid w:val="00E42F59"/>
    <w:pPr>
      <w:keepNext/>
      <w:keepLines/>
      <w:spacing w:before="40"/>
      <w:outlineLvl w:val="1"/>
    </w:pPr>
    <w:rPr>
      <w:rFonts w:eastAsiaTheme="majorEastAsia" w:cstheme="majorBidi"/>
      <w:b/>
      <w:bCs/>
      <w:sz w:val="24"/>
      <w:szCs w:val="26"/>
    </w:rPr>
  </w:style>
  <w:style w:type="paragraph" w:styleId="Heading3">
    <w:name w:val="heading 3"/>
    <w:aliases w:val="Pull quote"/>
    <w:basedOn w:val="Normal"/>
    <w:next w:val="Normal"/>
    <w:link w:val="Heading3Char"/>
    <w:uiPriority w:val="9"/>
    <w:unhideWhenUsed/>
    <w:qFormat/>
    <w:rsid w:val="00E42F59"/>
    <w:pPr>
      <w:keepNext/>
      <w:keepLines/>
      <w:spacing w:before="40"/>
      <w:outlineLvl w:val="2"/>
    </w:pPr>
    <w:rPr>
      <w:rFonts w:eastAsiaTheme="majorEastAsia" w:cstheme="majorBidi"/>
      <w:color w:val="1AB1BE"/>
      <w:sz w:val="24"/>
    </w:rPr>
  </w:style>
  <w:style w:type="paragraph" w:styleId="Heading4">
    <w:name w:val="heading 4"/>
    <w:basedOn w:val="Normal"/>
    <w:next w:val="Normal"/>
    <w:link w:val="Heading4Char"/>
    <w:uiPriority w:val="9"/>
    <w:unhideWhenUsed/>
    <w:qFormat/>
    <w:rsid w:val="00E42F59"/>
    <w:pPr>
      <w:keepNext/>
      <w:keepLines/>
      <w:spacing w:before="40"/>
      <w:outlineLvl w:val="3"/>
    </w:pPr>
    <w:rPr>
      <w:rFonts w:eastAsiaTheme="majorEastAsia" w:cstheme="majorBidi"/>
    </w:rPr>
  </w:style>
  <w:style w:type="paragraph" w:styleId="Heading5">
    <w:name w:val="heading 5"/>
    <w:basedOn w:val="Normal"/>
    <w:next w:val="Normal"/>
    <w:link w:val="Heading5Char"/>
    <w:uiPriority w:val="9"/>
    <w:semiHidden/>
    <w:unhideWhenUsed/>
    <w:qFormat/>
    <w:rsid w:val="001A28C9"/>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A28C9"/>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A28C9"/>
    <w:rPr>
      <w:rFonts w:ascii="Helvetica Neue LT Std 45 Light" w:eastAsiaTheme="minorEastAsia" w:hAnsi="Helvetica Neue LT Std 45 Light"/>
      <w:color w:val="5A5A5A" w:themeColor="text1" w:themeTint="A5"/>
      <w:spacing w:val="15"/>
      <w:sz w:val="22"/>
      <w:szCs w:val="22"/>
    </w:rPr>
  </w:style>
  <w:style w:type="character" w:styleId="Strong">
    <w:name w:val="Strong"/>
    <w:basedOn w:val="DefaultParagraphFont"/>
    <w:uiPriority w:val="22"/>
    <w:qFormat/>
    <w:rsid w:val="00E42F59"/>
    <w:rPr>
      <w:rFonts w:asciiTheme="minorHAnsi" w:hAnsiTheme="minorHAnsi"/>
      <w:b/>
      <w:bCs/>
    </w:rPr>
  </w:style>
  <w:style w:type="paragraph" w:styleId="Quote">
    <w:name w:val="Quote"/>
    <w:basedOn w:val="Normal"/>
    <w:next w:val="Normal"/>
    <w:link w:val="QuoteChar"/>
    <w:uiPriority w:val="29"/>
    <w:qFormat/>
    <w:rsid w:val="001A28C9"/>
    <w:pPr>
      <w:spacing w:before="200" w:after="160"/>
      <w:ind w:left="864" w:right="864"/>
      <w:jc w:val="center"/>
    </w:pPr>
    <w:rPr>
      <w:i/>
      <w:iCs/>
      <w:color w:val="404040" w:themeColor="text1" w:themeTint="BF"/>
    </w:rPr>
  </w:style>
  <w:style w:type="character" w:customStyle="1" w:styleId="Heading1Char">
    <w:name w:val="Heading 1 Char"/>
    <w:basedOn w:val="DefaultParagraphFont"/>
    <w:link w:val="Heading1"/>
    <w:uiPriority w:val="9"/>
    <w:rsid w:val="00E42F59"/>
    <w:rPr>
      <w:rFonts w:eastAsiaTheme="majorEastAsia" w:cstheme="majorBidi"/>
      <w:b/>
      <w:bCs/>
      <w:color w:val="1AB1BE"/>
      <w:sz w:val="28"/>
      <w:szCs w:val="32"/>
    </w:rPr>
  </w:style>
  <w:style w:type="character" w:customStyle="1" w:styleId="Heading2Char">
    <w:name w:val="Heading 2 Char"/>
    <w:basedOn w:val="DefaultParagraphFont"/>
    <w:link w:val="Heading2"/>
    <w:uiPriority w:val="9"/>
    <w:rsid w:val="00E42F59"/>
    <w:rPr>
      <w:rFonts w:eastAsiaTheme="majorEastAsia" w:cstheme="majorBidi"/>
      <w:b/>
      <w:bCs/>
      <w:color w:val="5D5C5E"/>
      <w:szCs w:val="26"/>
    </w:rPr>
  </w:style>
  <w:style w:type="character" w:customStyle="1" w:styleId="Heading3Char">
    <w:name w:val="Heading 3 Char"/>
    <w:aliases w:val="Pull quote Char"/>
    <w:basedOn w:val="DefaultParagraphFont"/>
    <w:link w:val="Heading3"/>
    <w:uiPriority w:val="9"/>
    <w:rsid w:val="00E42F59"/>
    <w:rPr>
      <w:rFonts w:eastAsiaTheme="majorEastAsia" w:cstheme="majorBidi"/>
      <w:color w:val="1AB1BE"/>
    </w:rPr>
  </w:style>
  <w:style w:type="character" w:customStyle="1" w:styleId="Heading4Char">
    <w:name w:val="Heading 4 Char"/>
    <w:basedOn w:val="DefaultParagraphFont"/>
    <w:link w:val="Heading4"/>
    <w:uiPriority w:val="9"/>
    <w:rsid w:val="00E42F59"/>
    <w:rPr>
      <w:rFonts w:eastAsiaTheme="majorEastAsia" w:cstheme="majorBidi"/>
      <w:color w:val="5D5C5E"/>
      <w:sz w:val="22"/>
    </w:rPr>
  </w:style>
  <w:style w:type="character" w:customStyle="1" w:styleId="Heading5Char">
    <w:name w:val="Heading 5 Char"/>
    <w:basedOn w:val="DefaultParagraphFont"/>
    <w:link w:val="Heading5"/>
    <w:uiPriority w:val="9"/>
    <w:semiHidden/>
    <w:rsid w:val="001A28C9"/>
    <w:rPr>
      <w:rFonts w:ascii="Helvetica Neue LT Std 45 Light" w:eastAsiaTheme="majorEastAsia" w:hAnsi="Helvetica Neue LT Std 45 Light" w:cstheme="majorBidi"/>
      <w:color w:val="5D5C5E"/>
    </w:rPr>
  </w:style>
  <w:style w:type="character" w:customStyle="1" w:styleId="QuoteChar">
    <w:name w:val="Quote Char"/>
    <w:basedOn w:val="DefaultParagraphFont"/>
    <w:link w:val="Quote"/>
    <w:uiPriority w:val="29"/>
    <w:rsid w:val="001A28C9"/>
    <w:rPr>
      <w:rFonts w:ascii="Helvetica Neue LT Std 45 Light" w:hAnsi="Helvetica Neue LT Std 45 Light"/>
      <w:i/>
      <w:iCs/>
      <w:color w:val="404040" w:themeColor="text1" w:themeTint="BF"/>
    </w:rPr>
  </w:style>
  <w:style w:type="paragraph" w:styleId="IntenseQuote">
    <w:name w:val="Intense Quote"/>
    <w:basedOn w:val="Normal"/>
    <w:next w:val="Normal"/>
    <w:link w:val="IntenseQuoteChar"/>
    <w:uiPriority w:val="30"/>
    <w:qFormat/>
    <w:rsid w:val="001A28C9"/>
    <w:pPr>
      <w:pBdr>
        <w:top w:val="single" w:sz="4" w:space="10" w:color="4472C4" w:themeColor="accent1"/>
        <w:bottom w:val="single" w:sz="4" w:space="10" w:color="4472C4" w:themeColor="accent1"/>
      </w:pBdr>
      <w:spacing w:before="360" w:after="360"/>
      <w:ind w:left="864" w:right="864"/>
      <w:jc w:val="center"/>
    </w:pPr>
    <w:rPr>
      <w:i/>
      <w:iCs/>
      <w:color w:val="1AB1BE"/>
    </w:rPr>
  </w:style>
  <w:style w:type="character" w:customStyle="1" w:styleId="IntenseQuoteChar">
    <w:name w:val="Intense Quote Char"/>
    <w:basedOn w:val="DefaultParagraphFont"/>
    <w:link w:val="IntenseQuote"/>
    <w:uiPriority w:val="30"/>
    <w:rsid w:val="001A28C9"/>
    <w:rPr>
      <w:rFonts w:ascii="Helvetica Neue LT Std 45 Light" w:hAnsi="Helvetica Neue LT Std 45 Light"/>
      <w:i/>
      <w:iCs/>
      <w:color w:val="1AB1BE"/>
    </w:rPr>
  </w:style>
  <w:style w:type="character" w:styleId="SubtleReference">
    <w:name w:val="Subtle Reference"/>
    <w:basedOn w:val="DefaultParagraphFont"/>
    <w:uiPriority w:val="31"/>
    <w:qFormat/>
    <w:rsid w:val="00E42F59"/>
    <w:rPr>
      <w:rFonts w:asciiTheme="minorHAnsi" w:hAnsiTheme="minorHAnsi"/>
      <w:smallCaps/>
      <w:color w:val="5A5A5A" w:themeColor="text1" w:themeTint="A5"/>
    </w:rPr>
  </w:style>
  <w:style w:type="character" w:styleId="SubtleEmphasis">
    <w:name w:val="Subtle Emphasis"/>
    <w:basedOn w:val="DefaultParagraphFont"/>
    <w:uiPriority w:val="19"/>
    <w:qFormat/>
    <w:rsid w:val="00E42F59"/>
    <w:rPr>
      <w:rFonts w:asciiTheme="minorHAnsi" w:hAnsiTheme="minorHAnsi"/>
      <w:i/>
      <w:iCs/>
      <w:color w:val="404040" w:themeColor="text1" w:themeTint="BF"/>
    </w:rPr>
  </w:style>
  <w:style w:type="character" w:styleId="Emphasis">
    <w:name w:val="Emphasis"/>
    <w:basedOn w:val="DefaultParagraphFont"/>
    <w:uiPriority w:val="20"/>
    <w:qFormat/>
    <w:rsid w:val="00E42F59"/>
    <w:rPr>
      <w:rFonts w:asciiTheme="minorHAnsi" w:hAnsiTheme="minorHAnsi"/>
      <w:i/>
      <w:iCs/>
    </w:rPr>
  </w:style>
  <w:style w:type="character" w:styleId="IntenseEmphasis">
    <w:name w:val="Intense Emphasis"/>
    <w:basedOn w:val="DefaultParagraphFont"/>
    <w:uiPriority w:val="21"/>
    <w:qFormat/>
    <w:rsid w:val="00E42F59"/>
    <w:rPr>
      <w:rFonts w:asciiTheme="minorHAnsi" w:hAnsiTheme="minorHAnsi"/>
      <w:i/>
      <w:iCs/>
      <w:color w:val="5D5C5E"/>
    </w:rPr>
  </w:style>
  <w:style w:type="character" w:styleId="IntenseReference">
    <w:name w:val="Intense Reference"/>
    <w:basedOn w:val="DefaultParagraphFont"/>
    <w:uiPriority w:val="32"/>
    <w:qFormat/>
    <w:rsid w:val="00E42F59"/>
    <w:rPr>
      <w:rFonts w:asciiTheme="minorHAnsi" w:hAnsiTheme="minorHAnsi"/>
      <w:b/>
      <w:bCs/>
      <w:smallCaps/>
      <w:color w:val="5D5C5E"/>
      <w:spacing w:val="5"/>
    </w:rPr>
  </w:style>
  <w:style w:type="character" w:styleId="BookTitle">
    <w:name w:val="Book Title"/>
    <w:basedOn w:val="DefaultParagraphFont"/>
    <w:uiPriority w:val="33"/>
    <w:qFormat/>
    <w:rsid w:val="00E42F59"/>
    <w:rPr>
      <w:rFonts w:asciiTheme="minorHAnsi" w:hAnsiTheme="minorHAnsi"/>
      <w:b/>
      <w:bCs/>
      <w:i/>
      <w:iCs/>
      <w:spacing w:val="5"/>
    </w:rPr>
  </w:style>
  <w:style w:type="paragraph" w:styleId="ListParagraph">
    <w:name w:val="List Paragraph"/>
    <w:basedOn w:val="Normal"/>
    <w:uiPriority w:val="34"/>
    <w:qFormat/>
    <w:rsid w:val="00E42F59"/>
    <w:pPr>
      <w:ind w:left="720"/>
      <w:contextualSpacing/>
    </w:pPr>
  </w:style>
  <w:style w:type="paragraph" w:styleId="Header">
    <w:name w:val="header"/>
    <w:basedOn w:val="Normal"/>
    <w:link w:val="HeaderChar"/>
    <w:uiPriority w:val="99"/>
    <w:unhideWhenUsed/>
    <w:rsid w:val="00E42F59"/>
    <w:pPr>
      <w:tabs>
        <w:tab w:val="center" w:pos="4513"/>
        <w:tab w:val="right" w:pos="9026"/>
      </w:tabs>
    </w:pPr>
  </w:style>
  <w:style w:type="character" w:customStyle="1" w:styleId="HeaderChar">
    <w:name w:val="Header Char"/>
    <w:basedOn w:val="DefaultParagraphFont"/>
    <w:link w:val="Header"/>
    <w:uiPriority w:val="99"/>
    <w:rsid w:val="00E42F59"/>
    <w:rPr>
      <w:color w:val="5D5C5E"/>
      <w:sz w:val="22"/>
    </w:rPr>
  </w:style>
  <w:style w:type="paragraph" w:styleId="Footer">
    <w:name w:val="footer"/>
    <w:basedOn w:val="Normal"/>
    <w:link w:val="FooterChar"/>
    <w:uiPriority w:val="99"/>
    <w:unhideWhenUsed/>
    <w:rsid w:val="00B3276B"/>
    <w:pPr>
      <w:tabs>
        <w:tab w:val="center" w:pos="4513"/>
        <w:tab w:val="right" w:pos="9026"/>
      </w:tabs>
    </w:pPr>
  </w:style>
  <w:style w:type="character" w:customStyle="1" w:styleId="FooterChar">
    <w:name w:val="Footer Char"/>
    <w:basedOn w:val="DefaultParagraphFont"/>
    <w:link w:val="Footer"/>
    <w:uiPriority w:val="99"/>
    <w:rsid w:val="00B3276B"/>
    <w:rPr>
      <w:rFonts w:ascii="Helvetica Neue LT Std 45 Light" w:hAnsi="Helvetica Neue LT Std 45 Light"/>
      <w:color w:val="5D5C5E"/>
    </w:rPr>
  </w:style>
  <w:style w:type="paragraph" w:styleId="NoSpacing">
    <w:name w:val="No Spacing"/>
    <w:link w:val="NoSpacingChar"/>
    <w:uiPriority w:val="1"/>
    <w:qFormat/>
    <w:rsid w:val="00E42F59"/>
    <w:rPr>
      <w:rFonts w:eastAsiaTheme="minorEastAsia"/>
      <w:sz w:val="22"/>
      <w:szCs w:val="22"/>
      <w:lang w:eastAsia="zh-CN"/>
    </w:rPr>
  </w:style>
  <w:style w:type="character" w:customStyle="1" w:styleId="NoSpacingChar">
    <w:name w:val="No Spacing Char"/>
    <w:basedOn w:val="DefaultParagraphFont"/>
    <w:link w:val="NoSpacing"/>
    <w:uiPriority w:val="1"/>
    <w:rsid w:val="00E42F59"/>
    <w:rPr>
      <w:rFonts w:eastAsiaTheme="minorEastAsia"/>
      <w:sz w:val="22"/>
      <w:szCs w:val="22"/>
      <w:lang w:eastAsia="zh-CN"/>
    </w:rPr>
  </w:style>
  <w:style w:type="character" w:styleId="PageNumber">
    <w:name w:val="page number"/>
    <w:basedOn w:val="DefaultParagraphFont"/>
    <w:uiPriority w:val="99"/>
    <w:semiHidden/>
    <w:unhideWhenUsed/>
    <w:rsid w:val="00DE6895"/>
  </w:style>
  <w:style w:type="paragraph" w:styleId="Title">
    <w:name w:val="Title"/>
    <w:basedOn w:val="Normal"/>
    <w:next w:val="Normal"/>
    <w:link w:val="TitleChar"/>
    <w:uiPriority w:val="10"/>
    <w:qFormat/>
    <w:rsid w:val="00E42F59"/>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2F59"/>
    <w:rPr>
      <w:rFonts w:asciiTheme="majorHAnsi" w:eastAsiaTheme="majorEastAsia" w:hAnsiTheme="majorHAnsi" w:cstheme="majorBidi"/>
      <w:spacing w:val="-10"/>
      <w:kern w:val="28"/>
      <w:sz w:val="56"/>
      <w:szCs w:val="56"/>
    </w:rPr>
  </w:style>
  <w:style w:type="paragraph" w:customStyle="1" w:styleId="NoteLevel1">
    <w:name w:val="Note Level 1"/>
    <w:basedOn w:val="Normal"/>
    <w:uiPriority w:val="99"/>
    <w:rsid w:val="00E42F59"/>
    <w:pPr>
      <w:keepNext/>
      <w:numPr>
        <w:numId w:val="1"/>
      </w:numPr>
      <w:contextualSpacing/>
      <w:outlineLvl w:val="0"/>
    </w:pPr>
  </w:style>
  <w:style w:type="paragraph" w:customStyle="1" w:styleId="NoteLevel2">
    <w:name w:val="Note Level 2"/>
    <w:basedOn w:val="Normal"/>
    <w:uiPriority w:val="99"/>
    <w:rsid w:val="00E42F59"/>
    <w:pPr>
      <w:keepNext/>
      <w:numPr>
        <w:ilvl w:val="1"/>
        <w:numId w:val="1"/>
      </w:numPr>
      <w:contextualSpacing/>
      <w:outlineLvl w:val="1"/>
    </w:pPr>
  </w:style>
  <w:style w:type="paragraph" w:customStyle="1" w:styleId="NoteLevel3">
    <w:name w:val="Note Level 3"/>
    <w:basedOn w:val="Normal"/>
    <w:uiPriority w:val="99"/>
    <w:rsid w:val="00E42F59"/>
    <w:pPr>
      <w:keepNext/>
      <w:numPr>
        <w:ilvl w:val="2"/>
        <w:numId w:val="1"/>
      </w:numPr>
      <w:contextualSpacing/>
      <w:outlineLvl w:val="2"/>
    </w:pPr>
  </w:style>
  <w:style w:type="paragraph" w:customStyle="1" w:styleId="NoteLevel4">
    <w:name w:val="Note Level 4"/>
    <w:basedOn w:val="Normal"/>
    <w:uiPriority w:val="99"/>
    <w:rsid w:val="00E42F59"/>
    <w:pPr>
      <w:keepNext/>
      <w:numPr>
        <w:ilvl w:val="3"/>
        <w:numId w:val="1"/>
      </w:numPr>
      <w:contextualSpacing/>
      <w:outlineLvl w:val="3"/>
    </w:pPr>
  </w:style>
  <w:style w:type="paragraph" w:customStyle="1" w:styleId="NoteLevel5">
    <w:name w:val="Note Level 5"/>
    <w:basedOn w:val="Normal"/>
    <w:uiPriority w:val="99"/>
    <w:rsid w:val="00E42F59"/>
    <w:pPr>
      <w:keepNext/>
      <w:numPr>
        <w:ilvl w:val="4"/>
        <w:numId w:val="1"/>
      </w:numPr>
      <w:contextualSpacing/>
      <w:outlineLvl w:val="4"/>
    </w:pPr>
  </w:style>
  <w:style w:type="paragraph" w:customStyle="1" w:styleId="NoteLevel6">
    <w:name w:val="Note Level 6"/>
    <w:basedOn w:val="Normal"/>
    <w:uiPriority w:val="99"/>
    <w:rsid w:val="00E42F59"/>
    <w:pPr>
      <w:keepNext/>
      <w:numPr>
        <w:ilvl w:val="5"/>
        <w:numId w:val="1"/>
      </w:numPr>
      <w:contextualSpacing/>
      <w:outlineLvl w:val="5"/>
    </w:pPr>
  </w:style>
  <w:style w:type="paragraph" w:customStyle="1" w:styleId="NoteLevel7">
    <w:name w:val="Note Level 7"/>
    <w:basedOn w:val="Normal"/>
    <w:uiPriority w:val="99"/>
    <w:rsid w:val="00E42F59"/>
    <w:pPr>
      <w:keepNext/>
      <w:numPr>
        <w:ilvl w:val="6"/>
        <w:numId w:val="1"/>
      </w:numPr>
      <w:contextualSpacing/>
      <w:outlineLvl w:val="6"/>
    </w:pPr>
  </w:style>
  <w:style w:type="paragraph" w:customStyle="1" w:styleId="NoteLevel8">
    <w:name w:val="Note Level 8"/>
    <w:basedOn w:val="Normal"/>
    <w:uiPriority w:val="99"/>
    <w:rsid w:val="00E42F59"/>
    <w:pPr>
      <w:keepNext/>
      <w:numPr>
        <w:ilvl w:val="7"/>
        <w:numId w:val="1"/>
      </w:numPr>
      <w:contextualSpacing/>
      <w:outlineLvl w:val="7"/>
    </w:pPr>
  </w:style>
  <w:style w:type="paragraph" w:customStyle="1" w:styleId="NoteLevel9">
    <w:name w:val="Note Level 9"/>
    <w:basedOn w:val="Normal"/>
    <w:uiPriority w:val="99"/>
    <w:rsid w:val="00E42F59"/>
    <w:pPr>
      <w:keepNext/>
      <w:numPr>
        <w:ilvl w:val="8"/>
        <w:numId w:val="1"/>
      </w:numPr>
      <w:contextualSpacing/>
      <w:outlineLvl w:val="8"/>
    </w:pPr>
  </w:style>
  <w:style w:type="paragraph" w:styleId="NormalWeb">
    <w:name w:val="Normal (Web)"/>
    <w:basedOn w:val="Normal"/>
    <w:uiPriority w:val="99"/>
    <w:semiHidden/>
    <w:unhideWhenUsed/>
    <w:rsid w:val="00680263"/>
    <w:pPr>
      <w:spacing w:before="100" w:beforeAutospacing="1" w:after="100" w:afterAutospacing="1"/>
    </w:pPr>
    <w:rPr>
      <w:rFonts w:ascii="Times New Roman" w:eastAsia="Times New Roman" w:hAnsi="Times New Roman" w:cs="Times New Roman"/>
      <w:color w:val="auto"/>
      <w:sz w:val="24"/>
      <w:lang w:val="en-GB" w:eastAsia="en-GB"/>
    </w:rPr>
  </w:style>
  <w:style w:type="paragraph" w:customStyle="1" w:styleId="Default">
    <w:name w:val="Default"/>
    <w:rsid w:val="00680263"/>
    <w:pPr>
      <w:autoSpaceDE w:val="0"/>
      <w:autoSpaceDN w:val="0"/>
      <w:adjustRightInd w:val="0"/>
    </w:pPr>
    <w:rPr>
      <w:rFonts w:ascii="Knockout" w:hAnsi="Knockout" w:cs="Knockout"/>
      <w:color w:val="000000"/>
      <w:lang w:val="en-GB"/>
    </w:rPr>
  </w:style>
  <w:style w:type="character" w:customStyle="1" w:styleId="A17">
    <w:name w:val="A17"/>
    <w:uiPriority w:val="99"/>
    <w:rsid w:val="00680263"/>
    <w:rPr>
      <w:rFonts w:cs="Knockout"/>
      <w:color w:val="FFFFFF"/>
      <w:sz w:val="48"/>
      <w:szCs w:val="48"/>
    </w:rPr>
  </w:style>
  <w:style w:type="paragraph" w:customStyle="1" w:styleId="Pa0">
    <w:name w:val="Pa0"/>
    <w:basedOn w:val="Default"/>
    <w:next w:val="Default"/>
    <w:uiPriority w:val="99"/>
    <w:rsid w:val="00680263"/>
    <w:pPr>
      <w:spacing w:line="241" w:lineRule="atLeast"/>
    </w:pPr>
    <w:rPr>
      <w:rFonts w:cstheme="minorBidi"/>
      <w:color w:val="auto"/>
    </w:rPr>
  </w:style>
  <w:style w:type="character" w:customStyle="1" w:styleId="A7">
    <w:name w:val="A7"/>
    <w:uiPriority w:val="99"/>
    <w:rsid w:val="00680263"/>
    <w:rPr>
      <w:rFonts w:cs="Knockout"/>
      <w:color w:val="435461"/>
      <w:sz w:val="58"/>
      <w:szCs w:val="58"/>
    </w:rPr>
  </w:style>
  <w:style w:type="character" w:styleId="Hyperlink">
    <w:name w:val="Hyperlink"/>
    <w:basedOn w:val="DefaultParagraphFont"/>
    <w:uiPriority w:val="99"/>
    <w:unhideWhenUsed/>
    <w:rsid w:val="00D56CC8"/>
    <w:rPr>
      <w:color w:val="0563C1" w:themeColor="hyperlink"/>
      <w:u w:val="single"/>
    </w:rPr>
  </w:style>
  <w:style w:type="character" w:styleId="UnresolvedMention">
    <w:name w:val="Unresolved Mention"/>
    <w:basedOn w:val="DefaultParagraphFont"/>
    <w:uiPriority w:val="99"/>
    <w:rsid w:val="00413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appcomarketing.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400673A8650429B87BDD770AAC8FD" ma:contentTypeVersion="" ma:contentTypeDescription="Create a new document." ma:contentTypeScope="" ma:versionID="7fa334513f0af10c9ef8395f59d97d32">
  <xsd:schema xmlns:xsd="http://www.w3.org/2001/XMLSchema" xmlns:xs="http://www.w3.org/2001/XMLSchema" xmlns:p="http://schemas.microsoft.com/office/2006/metadata/properties" xmlns:ns2="6927F8D0-1B50-41E2-9F9F-74BD7C813439" xmlns:ns3="6927f8d0-1b50-41e2-9f9f-74bd7c813439" targetNamespace="http://schemas.microsoft.com/office/2006/metadata/properties" ma:root="true" ma:fieldsID="877b5e623496b701c9eebacddd35c722" ns2:_="" ns3:_="">
    <xsd:import namespace="6927F8D0-1B50-41E2-9F9F-74BD7C813439"/>
    <xsd:import namespace="6927f8d0-1b50-41e2-9f9f-74bd7c813439"/>
    <xsd:element name="properties">
      <xsd:complexType>
        <xsd:sequence>
          <xsd:element name="documentManagement">
            <xsd:complexType>
              <xsd:all>
                <xsd:element ref="ns2:MediaServiceMetadata" minOccurs="0"/>
                <xsd:element ref="ns2:MediaServiceFastMetadata" minOccurs="0"/>
                <xsd:element ref="ns3:MediaServiceAutoTag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7F8D0-1B50-41E2-9F9F-74BD7C813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7f8d0-1b50-41e2-9f9f-74bd7c813439" elementFormDefault="qualified">
    <xsd:import namespace="http://schemas.microsoft.com/office/2006/documentManagement/types"/>
    <xsd:import namespace="http://schemas.microsoft.com/office/infopath/2007/PartnerControls"/>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73220-2047-4A69-87F7-637D54FA4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7F8D0-1B50-41E2-9F9F-74BD7C813439"/>
    <ds:schemaRef ds:uri="6927f8d0-1b50-41e2-9f9f-74bd7c813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7CE9F-4016-4AEC-ADD4-447BE3E92DC2}">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6927f8d0-1b50-41e2-9f9f-74bd7c813439"/>
    <ds:schemaRef ds:uri="6927F8D0-1B50-41E2-9F9F-74BD7C813439"/>
    <ds:schemaRef ds:uri="http://purl.org/dc/dcmitype/"/>
  </ds:schemaRefs>
</ds:datastoreItem>
</file>

<file path=customXml/itemProps3.xml><?xml version="1.0" encoding="utf-8"?>
<ds:datastoreItem xmlns:ds="http://schemas.openxmlformats.org/officeDocument/2006/customXml" ds:itemID="{03BCFE04-4246-4E41-A350-7E0ED0960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1119</Words>
  <Characters>6383</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Heading1</vt:lpstr>
      <vt:lpstr>    Heading 2</vt:lpstr>
      <vt:lpstr>        Pull quote</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Bosch</dc:creator>
  <cp:keywords/>
  <dc:description/>
  <cp:lastModifiedBy>Sarah Elsayed</cp:lastModifiedBy>
  <cp:revision>4</cp:revision>
  <dcterms:created xsi:type="dcterms:W3CDTF">2024-02-13T10:24:00Z</dcterms:created>
  <dcterms:modified xsi:type="dcterms:W3CDTF">2024-02-13T11:28:00Z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0x0101002BC400673A8650429B87BDD770AAC8FD</vt:lpwstr>
  </property>
</Properties>
</file>